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2" w:rsidRPr="003E3763" w:rsidRDefault="00D428E2" w:rsidP="00F5236F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659"/>
      </w:tblGrid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Факультет: </w:t>
            </w:r>
            <w:proofErr w:type="spellStart"/>
            <w:r w:rsidR="003E3763">
              <w:rPr>
                <w:rStyle w:val="125pt"/>
                <w:rFonts w:eastAsiaTheme="minorHAnsi"/>
                <w:sz w:val="24"/>
                <w:szCs w:val="24"/>
              </w:rPr>
              <w:t>а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гроэнергетический</w:t>
            </w:r>
            <w:proofErr w:type="spellEnd"/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Специальность: 1-53.010109, Автоматизация технологических процессов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Кафедра: АСУП</w:t>
            </w: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Автоматизированная система управления технологическим процессом (доения коров; приготовления и раздачи кормов на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свинокомплексе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или ферме КРС; микроклимата в картофелехранилище; и др.) с разработкой (поточного счетчика молока; мультиплексора подключения датчиков или исполнительных механизмов; тензометрического дозатора; поточного расходомера и др.)</w:t>
            </w:r>
          </w:p>
        </w:tc>
        <w:tc>
          <w:tcPr>
            <w:tcW w:w="2659" w:type="dxa"/>
            <w:vMerge w:val="restart"/>
          </w:tcPr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Гируцкий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И.И., д.т.н., доцент</w:t>
            </w:r>
            <w:r w:rsidR="00ED281D" w:rsidRPr="003E3763">
              <w:rPr>
                <w:rStyle w:val="125pt"/>
                <w:sz w:val="24"/>
                <w:szCs w:val="24"/>
              </w:rPr>
              <w:t>,</w:t>
            </w:r>
            <w:r w:rsidRPr="003E3763">
              <w:rPr>
                <w:rStyle w:val="125pt"/>
                <w:sz w:val="24"/>
                <w:szCs w:val="24"/>
              </w:rPr>
              <w:t xml:space="preserve">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Сеньков А.Г., к.т.н., доцент,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Матвеенко И.П., к.т.н., доцент</w:t>
            </w:r>
            <w:r w:rsidR="00ED281D" w:rsidRPr="003E3763">
              <w:rPr>
                <w:rStyle w:val="125pt"/>
                <w:sz w:val="24"/>
                <w:szCs w:val="24"/>
              </w:rPr>
              <w:t>,</w:t>
            </w:r>
            <w:r w:rsidRPr="003E3763">
              <w:rPr>
                <w:rStyle w:val="125pt"/>
                <w:sz w:val="24"/>
                <w:szCs w:val="24"/>
              </w:rPr>
              <w:t xml:space="preserve">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Матвейчук Н.М.,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к.ф.м.н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  <w:r w:rsidR="00ED281D" w:rsidRPr="003E3763">
              <w:rPr>
                <w:rStyle w:val="125pt"/>
                <w:sz w:val="24"/>
                <w:szCs w:val="24"/>
              </w:rPr>
              <w:t>,</w:t>
            </w:r>
            <w:r w:rsidRPr="003E3763">
              <w:rPr>
                <w:rStyle w:val="125pt"/>
                <w:sz w:val="24"/>
                <w:szCs w:val="24"/>
              </w:rPr>
              <w:t xml:space="preserve">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Якубовская Е.С.,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</w:t>
            </w:r>
            <w:r w:rsidRPr="003E3763">
              <w:rPr>
                <w:rStyle w:val="125pt"/>
                <w:sz w:val="24"/>
                <w:szCs w:val="24"/>
              </w:rPr>
              <w:t xml:space="preserve">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</w:rPr>
              <w:t xml:space="preserve">,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Мякинник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Е.Е.,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</w:rPr>
              <w:t xml:space="preserve">,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Костикова Т.А.,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</w:rPr>
              <w:t xml:space="preserve">, </w:t>
            </w:r>
          </w:p>
          <w:p w:rsidR="00ED281D" w:rsidRPr="003E3763" w:rsidRDefault="00A01B25" w:rsidP="003E3763">
            <w:pPr>
              <w:pStyle w:val="1"/>
              <w:shd w:val="clear" w:color="auto" w:fill="auto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Павловский В.А.,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</w:rPr>
              <w:t>,</w:t>
            </w:r>
            <w:r w:rsidRPr="003E3763">
              <w:rPr>
                <w:rStyle w:val="125pt"/>
                <w:sz w:val="24"/>
                <w:szCs w:val="24"/>
              </w:rPr>
              <w:t xml:space="preserve"> 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Жур А.А.,.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Модернизация автоматизированной системы управления (доильной установкой, шахтной зерносушилкой, оборудованием зернохранилища, мобильным кормораздатчиком на ферме КРС, промышленной холодильной установкой, фаршемешалкой в линии приготовления фарша для колбас и др.) с разработкой (средств визуализации и архивации температурных режимов, расхода ресурсов; аварийного оповещения и удаленного доступа в сети Интернет и др.)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Проектирование роботизированного оборудования (доения коров,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подгребания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корма, удаления навоза, откорма свиней и др.) с разработкой (системы идентификации животных; программно-технических средств контроля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поедаемости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кормов; алгоритма кормления по «кривым роста» и др.)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Проектирование автоматизированной системы управления участком или цехом (доильный зал молочно-товарного комплекса; участок откорма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свинокомплекса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и др.) с разработкой (алгоритма взаимосвязанного выбора параметров кормления и микроклимата или параметров продуктивности и кормления и др.)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F12DF1" w:rsidRPr="003E3763" w:rsidRDefault="00F12DF1" w:rsidP="003E376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2DF1" w:rsidRPr="003E3763" w:rsidRDefault="00F12DF1" w:rsidP="003E3763">
            <w:pPr>
              <w:rPr>
                <w:sz w:val="24"/>
                <w:szCs w:val="24"/>
              </w:rPr>
            </w:pP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3E3763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Факультет: </w:t>
            </w:r>
            <w:proofErr w:type="spellStart"/>
            <w:r>
              <w:rPr>
                <w:rStyle w:val="125pt"/>
                <w:rFonts w:eastAsiaTheme="minorHAnsi"/>
                <w:sz w:val="24"/>
                <w:szCs w:val="24"/>
              </w:rPr>
              <w:t>а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гроэнергетический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125pt"/>
                <w:rFonts w:eastAsiaTheme="minorHAnsi"/>
                <w:sz w:val="24"/>
                <w:szCs w:val="24"/>
              </w:rPr>
              <w:t>э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лектрификации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Специальность: 1-74 06 05-02 «Энергетическое обеспечение сельского хозяйства (теплоэнергетика), 1-74 06 05 Энергетическое обеспечение сельского хозяйства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Кафедра энергетики</w:t>
            </w: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1. Энергообеспечение (населенного пункта, СПК, ОАО, поселка, деревни и др.) (хозяйство, населенный пункт, район) с разработкой (далее тематика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)</w:t>
            </w:r>
          </w:p>
          <w:p w:rsidR="00A01B25" w:rsidRPr="003E3763" w:rsidRDefault="00A01B25" w:rsidP="003E376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отопительно-вентиляционной системы здания (птичника, коровника, свинарника, производственного и общественного здания);</w:t>
            </w:r>
          </w:p>
          <w:p w:rsidR="00A01B25" w:rsidRPr="003E3763" w:rsidRDefault="00A01B25" w:rsidP="003E376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системы теплоснабжения (птичника, коровника, свинарника, производственного и общественного здания);</w:t>
            </w:r>
          </w:p>
          <w:p w:rsidR="00A01B25" w:rsidRPr="003E3763" w:rsidRDefault="00A01B25" w:rsidP="003E376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системы теплопотребления здания (птичника, коровника, свинарника, производственного и общественного здания) на основе нетрадиционных и возобновляемых источников энергии (солнечная, ветровая, биогаз);</w:t>
            </w:r>
          </w:p>
          <w:p w:rsidR="00A01B25" w:rsidRPr="003E3763" w:rsidRDefault="00A01B25" w:rsidP="003E376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инженерного оборудования индивидуального жилого дома;</w:t>
            </w:r>
          </w:p>
          <w:p w:rsidR="00A01B25" w:rsidRPr="003E3763" w:rsidRDefault="00A01B25" w:rsidP="003E376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инженерных коммуникаций теплового узла (пункта) здания (общественного и производственного здания);</w:t>
            </w:r>
          </w:p>
          <w:p w:rsidR="00A01B25" w:rsidRPr="003E3763" w:rsidRDefault="00A01B25" w:rsidP="003E376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инженерных коммуникаций и источников теплоты;</w:t>
            </w:r>
          </w:p>
          <w:p w:rsidR="00A01B25" w:rsidRPr="003E3763" w:rsidRDefault="00A01B25" w:rsidP="003E3763">
            <w:pPr>
              <w:rPr>
                <w:sz w:val="24"/>
                <w:szCs w:val="24"/>
              </w:rPr>
            </w:pPr>
            <w:proofErr w:type="gram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системы газоснабжения здания (птичника, свинарника, 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lastRenderedPageBreak/>
              <w:t>источников теплоты, жилого дома, административных, общественных, производственных зданий).</w:t>
            </w:r>
            <w:proofErr w:type="gramEnd"/>
          </w:p>
        </w:tc>
        <w:tc>
          <w:tcPr>
            <w:tcW w:w="2659" w:type="dxa"/>
            <w:vMerge w:val="restart"/>
          </w:tcPr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lastRenderedPageBreak/>
              <w:t>Коротинский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А.,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к.т.н., доцент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64"/>
                <w:tab w:val="left" w:pos="29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Гаркуша К.Э. к.т.н., доцент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40"/>
                <w:tab w:val="left" w:pos="298"/>
              </w:tabs>
              <w:jc w:val="both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Цубанов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А.Г., к.т.н., доцент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98"/>
                <w:tab w:val="left" w:pos="653"/>
              </w:tabs>
              <w:jc w:val="both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Демидков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С.В.,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к.т.н.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98"/>
                <w:tab w:val="left" w:pos="744"/>
              </w:tabs>
              <w:jc w:val="both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Занкевич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В.А., к.ф.-м.н.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98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Тимошук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АЛ</w:t>
            </w:r>
            <w:proofErr w:type="gramStart"/>
            <w:r w:rsidRPr="003E3763">
              <w:rPr>
                <w:rStyle w:val="125pt"/>
                <w:sz w:val="24"/>
                <w:szCs w:val="24"/>
              </w:rPr>
              <w:t xml:space="preserve">., </w:t>
            </w:r>
            <w:proofErr w:type="gramEnd"/>
            <w:r w:rsidRPr="003E3763">
              <w:rPr>
                <w:rStyle w:val="125pt"/>
                <w:sz w:val="24"/>
                <w:szCs w:val="24"/>
              </w:rPr>
              <w:t>к.т.н.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98"/>
                <w:tab w:val="left" w:pos="113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Андрейчик А.Е.,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tabs>
                <w:tab w:val="left" w:pos="298"/>
              </w:tabs>
              <w:jc w:val="both"/>
              <w:rPr>
                <w:rStyle w:val="125pt"/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ст</w:t>
            </w:r>
            <w:proofErr w:type="gramStart"/>
            <w:r w:rsidRPr="003E3763">
              <w:rPr>
                <w:rStyle w:val="11pt0pt"/>
                <w:spacing w:val="0"/>
                <w:sz w:val="24"/>
                <w:szCs w:val="24"/>
              </w:rPr>
              <w:t>.п</w:t>
            </w:r>
            <w:proofErr w:type="gramEnd"/>
            <w:r w:rsidRPr="003E3763">
              <w:rPr>
                <w:rStyle w:val="11pt0pt"/>
                <w:spacing w:val="0"/>
                <w:sz w:val="24"/>
                <w:szCs w:val="24"/>
              </w:rPr>
              <w:t>реподава</w:t>
            </w:r>
            <w:r w:rsidRPr="003E3763">
              <w:rPr>
                <w:rStyle w:val="125pt"/>
                <w:sz w:val="24"/>
                <w:szCs w:val="24"/>
              </w:rPr>
              <w:t>тель</w:t>
            </w:r>
            <w:proofErr w:type="spellEnd"/>
          </w:p>
          <w:p w:rsidR="00A01B25" w:rsidRPr="003E3763" w:rsidRDefault="00A01B25" w:rsidP="003E3763">
            <w:pPr>
              <w:pStyle w:val="a5"/>
              <w:tabs>
                <w:tab w:val="left" w:pos="298"/>
              </w:tabs>
              <w:ind w:left="0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Цубанов</w:t>
            </w:r>
            <w:proofErr w:type="spellEnd"/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 xml:space="preserve">И.А., </w:t>
            </w:r>
            <w:proofErr w:type="spellStart"/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ст</w:t>
            </w:r>
            <w:proofErr w:type="gramStart"/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.п</w:t>
            </w:r>
            <w:proofErr w:type="gramEnd"/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реподава</w:t>
            </w:r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тель</w:t>
            </w:r>
            <w:proofErr w:type="spellEnd"/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lastRenderedPageBreak/>
              <w:t xml:space="preserve">Использование вторичных энергетических ресурсов в производственных помещениях (сушильных комплексов,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хлебокомбинатов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>, хлебозаводов, коровников, птичников и т.д.)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Реконструкция котельных (тепловых сетей) для теплоснабжения объектов АПК (населенного пункта, СПК, ОАО, поселка, деревни и др.)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Энергообеспечение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агрогородков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и поселков коттеджного строительства с использованием тепловых насосов,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гелиоколлекторов</w:t>
            </w:r>
            <w:proofErr w:type="spellEnd"/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F12DF1" w:rsidRPr="003E3763" w:rsidRDefault="00F12DF1" w:rsidP="003E376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2DF1" w:rsidRPr="003E3763" w:rsidRDefault="00F12DF1" w:rsidP="003E3763">
            <w:pPr>
              <w:rPr>
                <w:sz w:val="24"/>
                <w:szCs w:val="24"/>
              </w:rPr>
            </w:pP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Факультет: </w:t>
            </w:r>
            <w:proofErr w:type="spellStart"/>
            <w:r w:rsidR="003E3763">
              <w:rPr>
                <w:rStyle w:val="125pt"/>
                <w:rFonts w:eastAsiaTheme="minorHAnsi"/>
                <w:sz w:val="24"/>
                <w:szCs w:val="24"/>
              </w:rPr>
              <w:t>а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гроэнергетический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, 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э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лектрификации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Специальность: 1-74 06 05-01 Энергетическое обеспечение сельского хозяйства (электроэнергетика)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Кафедра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э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лектротехнологии</w:t>
            </w:r>
            <w:proofErr w:type="spellEnd"/>
          </w:p>
        </w:tc>
      </w:tr>
      <w:tr w:rsidR="001D523F" w:rsidRPr="003E3763" w:rsidTr="009A0A4F">
        <w:trPr>
          <w:jc w:val="center"/>
        </w:trPr>
        <w:tc>
          <w:tcPr>
            <w:tcW w:w="6912" w:type="dxa"/>
          </w:tcPr>
          <w:p w:rsidR="0018476D" w:rsidRPr="003E3763" w:rsidRDefault="001D523F" w:rsidP="003E3763">
            <w:pPr>
              <w:pStyle w:val="1"/>
              <w:shd w:val="clear" w:color="auto" w:fill="auto"/>
              <w:jc w:val="both"/>
              <w:rPr>
                <w:rStyle w:val="125pt"/>
                <w:sz w:val="24"/>
                <w:szCs w:val="24"/>
              </w:rPr>
            </w:pPr>
            <w:r w:rsidRPr="003E3763">
              <w:rPr>
                <w:rStyle w:val="125pt0"/>
                <w:b w:val="0"/>
                <w:sz w:val="24"/>
                <w:szCs w:val="24"/>
              </w:rPr>
              <w:t xml:space="preserve">Электрооборудование сельскохозяйственного объекта </w:t>
            </w:r>
            <w:r w:rsidRPr="003E3763">
              <w:rPr>
                <w:rStyle w:val="125pt"/>
                <w:sz w:val="24"/>
                <w:szCs w:val="24"/>
              </w:rPr>
              <w:t xml:space="preserve">(МТФ, СТФ, птичник, овощехранилище, теплица). </w:t>
            </w:r>
          </w:p>
          <w:p w:rsidR="001D523F" w:rsidRPr="003E3763" w:rsidRDefault="001D523F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3E3763">
              <w:rPr>
                <w:rStyle w:val="13pt"/>
                <w:i w:val="0"/>
                <w:sz w:val="24"/>
                <w:szCs w:val="24"/>
              </w:rPr>
              <w:t>Разрабатываемые специальные части ДП: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регулируемого электропривода вентиляционной системы;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схем управления вентиляционными установками;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электропривода транспортеров и кормораздатчиков;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схем управления транспортерами и кормораздатчиками;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разработка электропривода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водоснабжающей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установки;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электропривода вакуумных насосов доильных установок;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схем управления доильными установками;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электропривода молочных сепараторов;</w:t>
            </w:r>
          </w:p>
          <w:p w:rsidR="001D523F" w:rsidRPr="003E3763" w:rsidRDefault="001D523F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разработка схем управления оборудованием первичной обработки молока.</w:t>
            </w:r>
          </w:p>
        </w:tc>
        <w:tc>
          <w:tcPr>
            <w:tcW w:w="2659" w:type="dxa"/>
          </w:tcPr>
          <w:p w:rsidR="001D523F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Прищепов М.А. д.т.н., профессор Дайнеко В.А., к.т.н., доцент</w:t>
            </w:r>
          </w:p>
          <w:p w:rsidR="001D523F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Шатковский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А.И., к.т.н., доцент</w:t>
            </w:r>
          </w:p>
          <w:p w:rsidR="001D523F" w:rsidRPr="003E3763" w:rsidRDefault="001D523F" w:rsidP="003E3763">
            <w:pPr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Равинский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Н.А., ст. преподаватель</w:t>
            </w: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1D523F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25pt0"/>
                <w:b w:val="0"/>
                <w:sz w:val="24"/>
                <w:szCs w:val="24"/>
              </w:rPr>
              <w:t xml:space="preserve">Электрооборудование зерносушильных комплексов. </w:t>
            </w:r>
            <w:r w:rsidRPr="003E3763">
              <w:rPr>
                <w:rStyle w:val="13pt"/>
                <w:i w:val="0"/>
                <w:sz w:val="24"/>
                <w:szCs w:val="24"/>
              </w:rPr>
              <w:t>Разрабатываемые специальные части ДП: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электропривода зерновых норий и транспортеров;</w:t>
            </w:r>
          </w:p>
          <w:p w:rsidR="001D523F" w:rsidRPr="003E3763" w:rsidRDefault="001D523F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-разработка электропривода зерноочистительных машин;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электропривода выгрузного устройства;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разработка электропривода вентилятора; </w:t>
            </w:r>
            <w:proofErr w:type="gramStart"/>
            <w:r w:rsidRPr="003E3763">
              <w:rPr>
                <w:rStyle w:val="125pt"/>
                <w:sz w:val="24"/>
                <w:szCs w:val="24"/>
              </w:rPr>
              <w:t>-р</w:t>
            </w:r>
            <w:proofErr w:type="gramEnd"/>
            <w:r w:rsidRPr="003E3763">
              <w:rPr>
                <w:rStyle w:val="125pt"/>
                <w:sz w:val="24"/>
                <w:szCs w:val="24"/>
              </w:rPr>
              <w:t xml:space="preserve">азработка схемы управления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теплогенератором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зерносушилки;</w:t>
            </w:r>
          </w:p>
          <w:p w:rsidR="00F12DF1" w:rsidRPr="003E3763" w:rsidRDefault="001D523F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разработка схемы управления зерносушилкой</w:t>
            </w:r>
          </w:p>
        </w:tc>
        <w:tc>
          <w:tcPr>
            <w:tcW w:w="2659" w:type="dxa"/>
          </w:tcPr>
          <w:p w:rsidR="001D523F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Прищепов М.А. д.т.н., профессор Дайнеко В.А., к.т.н., доцент</w:t>
            </w:r>
          </w:p>
          <w:p w:rsidR="001D523F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Шатковский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А.И., к.т.н., доцент</w:t>
            </w:r>
          </w:p>
          <w:p w:rsidR="00F12DF1" w:rsidRPr="003E3763" w:rsidRDefault="001D523F" w:rsidP="003E3763">
            <w:pPr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Равинский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Н.А., ст. преподаватель </w:t>
            </w: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Базулина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Т.Г., ст. преподаватель.</w:t>
            </w: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1D523F" w:rsidRPr="003E3763" w:rsidRDefault="001D523F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3E3763">
              <w:rPr>
                <w:rStyle w:val="125pt0"/>
                <w:b w:val="0"/>
                <w:sz w:val="24"/>
                <w:szCs w:val="24"/>
              </w:rPr>
              <w:t>Электрооборудование кормоцеха.</w:t>
            </w:r>
          </w:p>
          <w:p w:rsidR="001D523F" w:rsidRPr="003E3763" w:rsidRDefault="001D523F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3E3763">
              <w:rPr>
                <w:rStyle w:val="13pt"/>
                <w:i w:val="0"/>
                <w:sz w:val="24"/>
                <w:szCs w:val="24"/>
              </w:rPr>
              <w:t>Разрабатываемые специальные части ДП: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разработка электропривода дробилок и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измельчителей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кормов;</w:t>
            </w:r>
          </w:p>
          <w:p w:rsidR="00F12DF1" w:rsidRP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разработка электропривода смесителей кормов;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разработка электропривода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плющилок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зерна;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схем управления кормоцехами;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разработка схем управления дробилками и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измельчителями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кормов;</w:t>
            </w:r>
          </w:p>
          <w:p w:rsidR="001D523F" w:rsidRPr="003E3763" w:rsidRDefault="001D523F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lastRenderedPageBreak/>
              <w:t>разработка схем управления поточными линиями.</w:t>
            </w:r>
          </w:p>
        </w:tc>
        <w:tc>
          <w:tcPr>
            <w:tcW w:w="2659" w:type="dxa"/>
          </w:tcPr>
          <w:p w:rsid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lastRenderedPageBreak/>
              <w:t>Дайнеко В.А., к.т.н., доцент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,</w:t>
            </w:r>
          </w:p>
          <w:p w:rsidR="001D523F" w:rsidRP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Прищепова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Е.М., ст. преподаватель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,</w:t>
            </w:r>
          </w:p>
          <w:p w:rsid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Петрович </w:t>
            </w:r>
            <w:r w:rsidRPr="003E3763">
              <w:rPr>
                <w:rStyle w:val="125pt"/>
                <w:rFonts w:eastAsiaTheme="minorHAnsi"/>
                <w:sz w:val="24"/>
                <w:szCs w:val="24"/>
                <w:lang w:val="en-US"/>
              </w:rPr>
              <w:t>B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.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Л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, ст. преподаватель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,</w:t>
            </w:r>
          </w:p>
          <w:p w:rsidR="00F12DF1" w:rsidRPr="003E3763" w:rsidRDefault="001D523F" w:rsidP="003E3763">
            <w:pPr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Силюцкий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А.С., ст. преподаватель</w:t>
            </w: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1D523F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25pt0"/>
                <w:b w:val="0"/>
                <w:sz w:val="24"/>
                <w:szCs w:val="24"/>
              </w:rPr>
              <w:lastRenderedPageBreak/>
              <w:t xml:space="preserve">Электрооборудование мастерских и ремонтных предприятий. </w:t>
            </w:r>
            <w:r w:rsidRPr="003E3763">
              <w:rPr>
                <w:rStyle w:val="13pt"/>
                <w:i w:val="0"/>
                <w:sz w:val="24"/>
                <w:szCs w:val="24"/>
              </w:rPr>
              <w:t>Разрабатываемые специальные части ДП: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электропривода стендов для испытания ДВС;</w:t>
            </w:r>
          </w:p>
          <w:p w:rsidR="001D523F" w:rsidRPr="003E3763" w:rsidRDefault="001D523F" w:rsidP="003E376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разработка электроприводов тельферов и мостовых кранов;</w:t>
            </w:r>
          </w:p>
          <w:p w:rsidR="00F12DF1" w:rsidRPr="003E3763" w:rsidRDefault="001D523F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разработка стендов для испытания электрооборудования после ремонта;</w:t>
            </w:r>
          </w:p>
        </w:tc>
        <w:tc>
          <w:tcPr>
            <w:tcW w:w="2659" w:type="dxa"/>
          </w:tcPr>
          <w:p w:rsid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Прищепов М.А., д.т.н., профессор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,</w:t>
            </w:r>
          </w:p>
          <w:p w:rsid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Дайнеко В.А., к.т.н., доцент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,</w:t>
            </w:r>
          </w:p>
          <w:p w:rsidR="001D523F" w:rsidRPr="003E3763" w:rsidRDefault="001D523F" w:rsidP="003E3763">
            <w:pPr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Силюцкий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А.С., ст. преподаватель</w:t>
            </w: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F12DF1" w:rsidRPr="003E3763" w:rsidRDefault="001D523F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25pt0"/>
                <w:b w:val="0"/>
                <w:sz w:val="24"/>
                <w:szCs w:val="24"/>
              </w:rPr>
              <w:t xml:space="preserve">Электрооборудование сельскохозяйственного объекта (фермы, производственной базы, тепличного комплекса, птицефабрики) </w:t>
            </w:r>
            <w:r w:rsidRPr="003E3763">
              <w:rPr>
                <w:rStyle w:val="13pt"/>
                <w:i w:val="0"/>
                <w:sz w:val="24"/>
                <w:szCs w:val="24"/>
              </w:rPr>
              <w:t>с</w:t>
            </w:r>
            <w:r w:rsidRPr="003E3763">
              <w:rPr>
                <w:rStyle w:val="13pt"/>
                <w:i w:val="0"/>
                <w:sz w:val="24"/>
                <w:szCs w:val="24"/>
              </w:rPr>
              <w:t xml:space="preserve"> </w:t>
            </w:r>
            <w:r w:rsidRPr="003E3763">
              <w:rPr>
                <w:rStyle w:val="13pt"/>
                <w:i w:val="0"/>
                <w:sz w:val="24"/>
                <w:szCs w:val="24"/>
              </w:rPr>
              <w:t>разработкой АСКУЭ</w:t>
            </w:r>
          </w:p>
        </w:tc>
        <w:tc>
          <w:tcPr>
            <w:tcW w:w="2659" w:type="dxa"/>
          </w:tcPr>
          <w:p w:rsidR="003E3763" w:rsidRDefault="001D523F" w:rsidP="003E3763">
            <w:pPr>
              <w:rPr>
                <w:rStyle w:val="125pt"/>
                <w:rFonts w:eastAsiaTheme="minorHAnsi"/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</w:rPr>
              <w:t>Забелло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 Е.П., д.т.н., профессор</w:t>
            </w:r>
            <w:r w:rsidR="003E3763">
              <w:rPr>
                <w:rStyle w:val="125pt"/>
                <w:rFonts w:eastAsiaTheme="minorHAnsi"/>
                <w:sz w:val="24"/>
                <w:szCs w:val="24"/>
              </w:rPr>
              <w:t>,</w:t>
            </w:r>
          </w:p>
          <w:p w:rsidR="00F12DF1" w:rsidRPr="003E3763" w:rsidRDefault="001D523F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>Дайнеко В.А., к.т.н., доцент</w:t>
            </w:r>
          </w:p>
        </w:tc>
      </w:tr>
      <w:tr w:rsidR="00F12DF1" w:rsidRPr="003E3763" w:rsidTr="009A0A4F">
        <w:trPr>
          <w:jc w:val="center"/>
        </w:trPr>
        <w:tc>
          <w:tcPr>
            <w:tcW w:w="6912" w:type="dxa"/>
          </w:tcPr>
          <w:p w:rsidR="00F12DF1" w:rsidRPr="003E3763" w:rsidRDefault="00F12DF1" w:rsidP="003E376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2DF1" w:rsidRPr="003E3763" w:rsidRDefault="00F12DF1" w:rsidP="003E3763">
            <w:pPr>
              <w:rPr>
                <w:sz w:val="24"/>
                <w:szCs w:val="24"/>
              </w:rPr>
            </w:pP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 xml:space="preserve">Факультет: </w:t>
            </w:r>
            <w:r w:rsidRPr="003E3763">
              <w:rPr>
                <w:rStyle w:val="11pt0pt0"/>
                <w:rFonts w:eastAsiaTheme="minorHAnsi"/>
                <w:b w:val="0"/>
                <w:spacing w:val="0"/>
                <w:sz w:val="24"/>
                <w:szCs w:val="24"/>
              </w:rPr>
              <w:t>электрификации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>Специальность: 1-74 06 05-01 Энергетическое обеспечение сельского хозяйства (электроэнергетика)</w:t>
            </w:r>
          </w:p>
        </w:tc>
      </w:tr>
      <w:tr w:rsidR="0018476D" w:rsidRPr="003E3763" w:rsidTr="009A0A4F">
        <w:trPr>
          <w:jc w:val="center"/>
        </w:trPr>
        <w:tc>
          <w:tcPr>
            <w:tcW w:w="9571" w:type="dxa"/>
            <w:gridSpan w:val="2"/>
          </w:tcPr>
          <w:p w:rsidR="0018476D" w:rsidRPr="003E3763" w:rsidRDefault="0018476D" w:rsidP="003E3763">
            <w:pPr>
              <w:rPr>
                <w:sz w:val="24"/>
                <w:szCs w:val="24"/>
              </w:rPr>
            </w:pPr>
            <w:r w:rsidRPr="003E3763">
              <w:rPr>
                <w:rStyle w:val="11pt0pt"/>
                <w:rFonts w:eastAsiaTheme="minorHAnsi"/>
                <w:spacing w:val="0"/>
                <w:sz w:val="24"/>
                <w:szCs w:val="24"/>
              </w:rPr>
              <w:t xml:space="preserve">Кафедра: </w:t>
            </w:r>
            <w:r w:rsidRPr="003E3763">
              <w:rPr>
                <w:rStyle w:val="11pt0pt0"/>
                <w:rFonts w:eastAsiaTheme="minorHAnsi"/>
                <w:b w:val="0"/>
                <w:spacing w:val="0"/>
                <w:sz w:val="24"/>
                <w:szCs w:val="24"/>
              </w:rPr>
              <w:t>электроснабжения</w:t>
            </w: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pStyle w:val="1"/>
              <w:shd w:val="clear" w:color="auto" w:fill="auto"/>
              <w:rPr>
                <w:rStyle w:val="11pt0pt"/>
                <w:spacing w:val="0"/>
                <w:sz w:val="24"/>
                <w:szCs w:val="24"/>
              </w:rPr>
            </w:pPr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 xml:space="preserve">Реконструкция электроснабжения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(молочно-товарной фермы, птицефабрики, зерноочистительно-сушильного комплекса, </w:t>
            </w: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агрогородка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>, поселка, фермерского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хозяйства и др.) (хозяйство, район) с разработкой (далее тематика </w:t>
            </w: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>)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 xml:space="preserve">Тематика </w:t>
            </w:r>
            <w:proofErr w:type="spellStart"/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>: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разработка автоматизированной системы контроля и учета электроэнергии;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повышение надежности электроснабжения потребителей;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повышением качества электроэнергии;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повышение коэффициента мощности электрической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rStyle w:val="11pt0pt"/>
                <w:rFonts w:eastAsiaTheme="minorHAnsi"/>
                <w:spacing w:val="0"/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сети).</w:t>
            </w:r>
          </w:p>
        </w:tc>
        <w:tc>
          <w:tcPr>
            <w:tcW w:w="2659" w:type="dxa"/>
            <w:vMerge w:val="restart"/>
          </w:tcPr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Збродыга В.М.,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к.т.н., доцент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Янукович Г.И.,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к.т.н., профессор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Андрианов В.М.,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д.ф.-м.н., профессор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Протосовицкий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И.В.,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к.т.н., доцент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Вельченко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А.А.,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к.т.н.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Зеленькевич А.И.,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, 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Кожарнович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Г.И.,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Селицкая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О.Ю.,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Кулаковский Д.А.,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, 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Тюнина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Е.А.,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Усов Г.Г.,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,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Протосовицкий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Д.И.,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ст. преподаватель</w:t>
            </w:r>
            <w:r w:rsidR="003E3763">
              <w:rPr>
                <w:rStyle w:val="11pt0pt"/>
                <w:spacing w:val="0"/>
                <w:sz w:val="24"/>
                <w:szCs w:val="24"/>
              </w:rPr>
              <w:t>.</w:t>
            </w: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 xml:space="preserve">Реконструкция участка электрических сетей </w:t>
            </w:r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 xml:space="preserve">(110 </w:t>
            </w:r>
            <w:proofErr w:type="spellStart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кВ</w:t>
            </w:r>
            <w:proofErr w:type="spellEnd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 xml:space="preserve">, 35 </w:t>
            </w:r>
            <w:proofErr w:type="spellStart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кВ</w:t>
            </w:r>
            <w:proofErr w:type="spellEnd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, 10</w:t>
            </w:r>
            <w:r w:rsidR="003E3763">
              <w:rPr>
                <w:rStyle w:val="11pt1pt"/>
                <w:i w:val="0"/>
                <w:spacing w:val="0"/>
                <w:sz w:val="24"/>
                <w:szCs w:val="24"/>
              </w:rPr>
              <w:t> </w:t>
            </w:r>
            <w:proofErr w:type="spellStart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кВ</w:t>
            </w:r>
            <w:proofErr w:type="spellEnd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)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 xml:space="preserve">Тематика </w:t>
            </w:r>
            <w:proofErr w:type="spellStart"/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>: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разработка автоматизированной системы контроля и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учета электроэнергии;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повышение надежности электроснабжения потребителей;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повышением качества электроэнергии;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повышение коэффициента мощности электрической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rStyle w:val="11pt0pt"/>
                <w:rFonts w:eastAsiaTheme="minorHAnsi"/>
                <w:spacing w:val="0"/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сети).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A01B25" w:rsidRPr="003E3763" w:rsidTr="009A0A4F">
        <w:trPr>
          <w:jc w:val="center"/>
        </w:trPr>
        <w:tc>
          <w:tcPr>
            <w:tcW w:w="6912" w:type="dxa"/>
          </w:tcPr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 xml:space="preserve">Реконструкция подстанции </w:t>
            </w:r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 xml:space="preserve">(110/35/10 </w:t>
            </w:r>
            <w:proofErr w:type="spellStart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кВ</w:t>
            </w:r>
            <w:proofErr w:type="spellEnd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 xml:space="preserve">, 110/10 </w:t>
            </w:r>
            <w:proofErr w:type="spellStart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кВ</w:t>
            </w:r>
            <w:proofErr w:type="spellEnd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 xml:space="preserve">, 35/10 </w:t>
            </w:r>
            <w:proofErr w:type="spellStart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кВ</w:t>
            </w:r>
            <w:proofErr w:type="spellEnd"/>
            <w:r w:rsidRPr="003E3763">
              <w:rPr>
                <w:rStyle w:val="11pt1pt"/>
                <w:i w:val="0"/>
                <w:spacing w:val="0"/>
                <w:sz w:val="24"/>
                <w:szCs w:val="24"/>
              </w:rPr>
              <w:t>)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 xml:space="preserve">Тематика </w:t>
            </w:r>
            <w:proofErr w:type="spellStart"/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1pt0pt0"/>
                <w:b w:val="0"/>
                <w:spacing w:val="0"/>
                <w:sz w:val="24"/>
                <w:szCs w:val="24"/>
              </w:rPr>
              <w:t>: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схемы автоматизации подстанции;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схемы релейной защиты трансформатора;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схемы защиты ошиновки;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схемы защиты отходящих линий;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схемы защит от атмосферных перенапряжений;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схем управления оборудования собственных нужд.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- организация эксплуатации электрических сетей и</w:t>
            </w:r>
          </w:p>
          <w:p w:rsidR="00A01B25" w:rsidRPr="003E3763" w:rsidRDefault="00A01B25" w:rsidP="003E3763">
            <w:pPr>
              <w:pStyle w:val="1"/>
              <w:shd w:val="clear" w:color="auto" w:fill="auto"/>
              <w:rPr>
                <w:rStyle w:val="11pt0pt"/>
                <w:spacing w:val="0"/>
                <w:sz w:val="24"/>
                <w:szCs w:val="24"/>
              </w:rPr>
            </w:pPr>
            <w:r w:rsidRPr="003E3763">
              <w:rPr>
                <w:rStyle w:val="11pt0pt"/>
                <w:spacing w:val="0"/>
                <w:sz w:val="24"/>
                <w:szCs w:val="24"/>
              </w:rPr>
              <w:t>электрооборудования.</w:t>
            </w:r>
          </w:p>
        </w:tc>
        <w:tc>
          <w:tcPr>
            <w:tcW w:w="2659" w:type="dxa"/>
            <w:vMerge/>
          </w:tcPr>
          <w:p w:rsidR="00A01B25" w:rsidRPr="003E3763" w:rsidRDefault="00A01B25" w:rsidP="003E3763">
            <w:pPr>
              <w:rPr>
                <w:sz w:val="24"/>
                <w:szCs w:val="24"/>
              </w:rPr>
            </w:pPr>
          </w:p>
        </w:tc>
      </w:tr>
      <w:tr w:rsidR="00C0013B" w:rsidRPr="003E3763" w:rsidTr="009A0A4F">
        <w:trPr>
          <w:jc w:val="center"/>
        </w:trPr>
        <w:tc>
          <w:tcPr>
            <w:tcW w:w="6912" w:type="dxa"/>
          </w:tcPr>
          <w:p w:rsidR="00C0013B" w:rsidRPr="003E3763" w:rsidRDefault="00C0013B" w:rsidP="003E376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013B" w:rsidRPr="003E3763" w:rsidRDefault="00C0013B" w:rsidP="003E3763">
            <w:pPr>
              <w:rPr>
                <w:sz w:val="24"/>
                <w:szCs w:val="24"/>
              </w:rPr>
            </w:pPr>
          </w:p>
        </w:tc>
      </w:tr>
      <w:tr w:rsidR="003E3763" w:rsidRPr="003E3763" w:rsidTr="009A0A4F">
        <w:trPr>
          <w:jc w:val="center"/>
        </w:trPr>
        <w:tc>
          <w:tcPr>
            <w:tcW w:w="9571" w:type="dxa"/>
            <w:gridSpan w:val="2"/>
          </w:tcPr>
          <w:p w:rsidR="003E3763" w:rsidRPr="003E3763" w:rsidRDefault="003E3763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Факультет: </w:t>
            </w:r>
            <w:proofErr w:type="spellStart"/>
            <w:r>
              <w:rPr>
                <w:rStyle w:val="125pt"/>
                <w:rFonts w:eastAsiaTheme="minorHAnsi"/>
                <w:sz w:val="24"/>
                <w:szCs w:val="24"/>
              </w:rPr>
              <w:t>а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гроэнергетический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125pt"/>
                <w:rFonts w:eastAsiaTheme="minorHAnsi"/>
                <w:sz w:val="24"/>
                <w:szCs w:val="24"/>
              </w:rPr>
              <w:t>э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лектрификации</w:t>
            </w:r>
          </w:p>
        </w:tc>
      </w:tr>
      <w:tr w:rsidR="003E3763" w:rsidRPr="003E3763" w:rsidTr="009A0A4F">
        <w:trPr>
          <w:jc w:val="center"/>
        </w:trPr>
        <w:tc>
          <w:tcPr>
            <w:tcW w:w="9571" w:type="dxa"/>
            <w:gridSpan w:val="2"/>
          </w:tcPr>
          <w:p w:rsidR="003E3763" w:rsidRPr="003E3763" w:rsidRDefault="003E3763" w:rsidP="003E3763">
            <w:pPr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Специальность: </w:t>
            </w:r>
            <w:r w:rsidRPr="003E3763">
              <w:rPr>
                <w:rStyle w:val="125pt0"/>
                <w:rFonts w:eastAsiaTheme="minorHAnsi"/>
                <w:b w:val="0"/>
                <w:sz w:val="24"/>
                <w:szCs w:val="24"/>
              </w:rPr>
              <w:t>1-74 06 05 Энергетическое обеспечение сельскохозяйственно</w:t>
            </w:r>
            <w:r w:rsidRPr="003E3763">
              <w:rPr>
                <w:rStyle w:val="125pt0"/>
                <w:rFonts w:eastAsiaTheme="minorHAnsi"/>
                <w:b w:val="0"/>
                <w:sz w:val="24"/>
                <w:szCs w:val="24"/>
              </w:rPr>
              <w:softHyphen/>
              <w:t>го</w:t>
            </w:r>
            <w:r w:rsidRPr="003E3763">
              <w:rPr>
                <w:rStyle w:val="125pt0"/>
                <w:rFonts w:eastAsiaTheme="minorHAnsi"/>
                <w:b w:val="0"/>
                <w:sz w:val="24"/>
                <w:szCs w:val="24"/>
              </w:rPr>
              <w:t xml:space="preserve"> производства (по направлениям)</w:t>
            </w:r>
          </w:p>
        </w:tc>
      </w:tr>
      <w:tr w:rsidR="003E3763" w:rsidRPr="003E3763" w:rsidTr="009A0A4F">
        <w:trPr>
          <w:jc w:val="center"/>
        </w:trPr>
        <w:tc>
          <w:tcPr>
            <w:tcW w:w="9571" w:type="dxa"/>
            <w:gridSpan w:val="2"/>
          </w:tcPr>
          <w:p w:rsidR="003E3763" w:rsidRPr="003E3763" w:rsidRDefault="003E3763" w:rsidP="003E3763">
            <w:pPr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rFonts w:eastAsiaTheme="minorHAnsi"/>
                <w:sz w:val="24"/>
                <w:szCs w:val="24"/>
                <w:lang w:val="en-US"/>
              </w:rPr>
              <w:t>Ka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федра</w:t>
            </w:r>
            <w:proofErr w:type="spellEnd"/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Pr="003E3763">
              <w:rPr>
                <w:rStyle w:val="125pt0"/>
                <w:rFonts w:eastAsiaTheme="minorHAnsi"/>
                <w:b w:val="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C0013B" w:rsidRPr="003E3763" w:rsidTr="009A0A4F">
        <w:trPr>
          <w:jc w:val="center"/>
        </w:trPr>
        <w:tc>
          <w:tcPr>
            <w:tcW w:w="6912" w:type="dxa"/>
          </w:tcPr>
          <w:p w:rsidR="00F5236F" w:rsidRPr="003E3763" w:rsidRDefault="00F5236F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3E3763">
              <w:rPr>
                <w:rStyle w:val="125pt"/>
                <w:sz w:val="24"/>
                <w:szCs w:val="24"/>
              </w:rPr>
              <w:t xml:space="preserve">Электрооборудование объекта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(свинарника, коровника, телят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softHyphen/>
            </w:r>
            <w:r w:rsidRPr="003E3763">
              <w:rPr>
                <w:rStyle w:val="11pt0pt"/>
                <w:spacing w:val="0"/>
                <w:sz w:val="24"/>
                <w:szCs w:val="24"/>
              </w:rPr>
              <w:lastRenderedPageBreak/>
              <w:t>ника, птичника, цеха доения и первичной обработки молока, доильно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-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молочного блока, овощехранилища и др.) </w:t>
            </w:r>
            <w:r w:rsidRPr="003E3763">
              <w:rPr>
                <w:rStyle w:val="125pt"/>
                <w:sz w:val="24"/>
                <w:szCs w:val="24"/>
              </w:rPr>
              <w:t xml:space="preserve">СТФ (КРС, МТФ,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пти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softHyphen/>
            </w:r>
            <w:r w:rsidRPr="003E3763">
              <w:rPr>
                <w:rStyle w:val="125pt"/>
                <w:sz w:val="24"/>
                <w:szCs w:val="24"/>
              </w:rPr>
              <w:t xml:space="preserve">цефабрики </w:t>
            </w:r>
            <w:r w:rsidRPr="003E3763">
              <w:rPr>
                <w:rStyle w:val="125pt"/>
                <w:sz w:val="24"/>
                <w:szCs w:val="24"/>
              </w:rPr>
              <w:t>и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25pt"/>
                <w:sz w:val="24"/>
                <w:szCs w:val="24"/>
              </w:rPr>
              <w:t xml:space="preserve">др.)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(хозяйство, район)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с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 xml:space="preserve"> </w:t>
            </w:r>
            <w:r w:rsidRPr="003E3763">
              <w:rPr>
                <w:rStyle w:val="125pt"/>
                <w:sz w:val="24"/>
                <w:szCs w:val="24"/>
              </w:rPr>
              <w:t xml:space="preserve">разработкой 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t>(далее темати</w:t>
            </w:r>
            <w:r w:rsidRPr="003E3763">
              <w:rPr>
                <w:rStyle w:val="11pt0pt"/>
                <w:spacing w:val="0"/>
                <w:sz w:val="24"/>
                <w:szCs w:val="24"/>
              </w:rPr>
              <w:softHyphen/>
              <w:t xml:space="preserve">ка </w:t>
            </w:r>
            <w:proofErr w:type="spellStart"/>
            <w:r w:rsidRPr="003E3763">
              <w:rPr>
                <w:rStyle w:val="11pt0pt"/>
                <w:spacing w:val="0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1pt0pt"/>
                <w:spacing w:val="0"/>
                <w:sz w:val="24"/>
                <w:szCs w:val="24"/>
              </w:rPr>
              <w:t>)</w:t>
            </w:r>
            <w:proofErr w:type="gramEnd"/>
          </w:p>
          <w:p w:rsidR="00F5236F" w:rsidRPr="003E3763" w:rsidRDefault="00F5236F" w:rsidP="003E376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3E3763">
              <w:rPr>
                <w:rStyle w:val="125pt0"/>
                <w:b w:val="0"/>
                <w:sz w:val="24"/>
                <w:szCs w:val="24"/>
              </w:rPr>
              <w:t xml:space="preserve">Тематика </w:t>
            </w:r>
            <w:proofErr w:type="spellStart"/>
            <w:r w:rsidRPr="003E3763">
              <w:rPr>
                <w:rStyle w:val="125pt0"/>
                <w:b w:val="0"/>
                <w:sz w:val="24"/>
                <w:szCs w:val="24"/>
              </w:rPr>
              <w:t>спецвопроса</w:t>
            </w:r>
            <w:proofErr w:type="spellEnd"/>
            <w:r w:rsidRPr="003E3763">
              <w:rPr>
                <w:rStyle w:val="125pt0"/>
                <w:b w:val="0"/>
                <w:sz w:val="24"/>
                <w:szCs w:val="24"/>
              </w:rPr>
              <w:t>: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установками обеспечения микроклиматом</w:t>
            </w:r>
            <w:r w:rsidR="00A5313D" w:rsidRPr="003E3763">
              <w:rPr>
                <w:rStyle w:val="125pt"/>
                <w:sz w:val="24"/>
                <w:szCs w:val="24"/>
              </w:rPr>
              <w:t>;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устройств ультрафиолетового облучения животных;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схемы управления установкой для получения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дезрастворов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системой ионизацией воздуха;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схемы управления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электрообогревом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пола;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установкой охлаждения молока;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отопительно-вентиляционными установками;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системой ИК обогрева и УФ облучения молодняка;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ультрафиолетовыми облучателями;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температурным режимом;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схемы управления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электрообогревом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грунта;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- с</w:t>
            </w:r>
            <w:r w:rsidRPr="003E3763">
              <w:rPr>
                <w:rStyle w:val="125pt"/>
                <w:sz w:val="24"/>
                <w:szCs w:val="24"/>
              </w:rPr>
              <w:t>хемы управления ультразвуковой мойкой деталей</w:t>
            </w:r>
            <w:r w:rsidRPr="003E3763">
              <w:rPr>
                <w:rStyle w:val="125pt"/>
                <w:sz w:val="24"/>
                <w:szCs w:val="24"/>
              </w:rPr>
              <w:t>;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- </w:t>
            </w:r>
            <w:r w:rsidRPr="003E3763">
              <w:rPr>
                <w:rStyle w:val="125pt"/>
                <w:sz w:val="24"/>
                <w:szCs w:val="24"/>
              </w:rPr>
              <w:t xml:space="preserve">схемы управления энергосберегающей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отопительно</w:t>
            </w:r>
            <w:r w:rsidRPr="003E3763">
              <w:rPr>
                <w:rStyle w:val="125pt"/>
                <w:sz w:val="24"/>
                <w:szCs w:val="24"/>
              </w:rPr>
              <w:softHyphen/>
              <w:t>вентиляционной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системой;</w:t>
            </w:r>
          </w:p>
          <w:p w:rsidR="00F5236F" w:rsidRPr="003E3763" w:rsidRDefault="00F5236F" w:rsidP="003E3763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схемы управления аспирационной установки;</w:t>
            </w:r>
          </w:p>
          <w:p w:rsidR="00C0013B" w:rsidRPr="003E3763" w:rsidRDefault="00F5236F" w:rsidP="003E3763">
            <w:pPr>
              <w:tabs>
                <w:tab w:val="left" w:pos="21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rFonts w:eastAsiaTheme="minorHAnsi"/>
                <w:sz w:val="24"/>
                <w:szCs w:val="24"/>
              </w:rPr>
              <w:t xml:space="preserve">- </w:t>
            </w:r>
            <w:r w:rsidRPr="003E3763">
              <w:rPr>
                <w:rStyle w:val="125pt"/>
                <w:rFonts w:eastAsiaTheme="minorHAnsi"/>
                <w:sz w:val="24"/>
                <w:szCs w:val="24"/>
              </w:rPr>
              <w:t>схемы управления установкой первичной обработкой молока; и т.п.</w:t>
            </w:r>
          </w:p>
        </w:tc>
        <w:tc>
          <w:tcPr>
            <w:tcW w:w="2659" w:type="dxa"/>
          </w:tcPr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883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lastRenderedPageBreak/>
              <w:t xml:space="preserve">Герасимович </w:t>
            </w:r>
            <w:r w:rsidRPr="003E3763">
              <w:rPr>
                <w:rStyle w:val="125pt"/>
                <w:sz w:val="24"/>
                <w:szCs w:val="24"/>
                <w:lang w:val="en-US"/>
              </w:rPr>
              <w:t>JI</w:t>
            </w:r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  <w:lang w:val="en-US"/>
              </w:rPr>
              <w:t>C</w:t>
            </w:r>
            <w:r w:rsidRPr="003E3763">
              <w:rPr>
                <w:rStyle w:val="125pt"/>
                <w:sz w:val="24"/>
                <w:szCs w:val="24"/>
              </w:rPr>
              <w:t xml:space="preserve">., </w:t>
            </w:r>
            <w:r w:rsidRPr="003E3763">
              <w:rPr>
                <w:rStyle w:val="125pt"/>
                <w:sz w:val="24"/>
                <w:szCs w:val="24"/>
              </w:rPr>
              <w:lastRenderedPageBreak/>
              <w:t>д.т.н., проф.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418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Заяц Е.М., д.т.н., проф.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461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Степанцов В.П., к.т.н., доц.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725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Корко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</w:t>
            </w:r>
            <w:r w:rsidRPr="003E3763">
              <w:rPr>
                <w:rStyle w:val="125pt"/>
                <w:sz w:val="24"/>
                <w:szCs w:val="24"/>
                <w:lang w:val="en-US"/>
              </w:rPr>
              <w:t>B</w:t>
            </w:r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  <w:lang w:val="en-US"/>
              </w:rPr>
              <w:t>C</w:t>
            </w:r>
            <w:r w:rsidRPr="003E3763">
              <w:rPr>
                <w:rStyle w:val="125pt"/>
                <w:sz w:val="24"/>
                <w:szCs w:val="24"/>
              </w:rPr>
              <w:t>., к.т.н., доц.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590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Дубодел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И.Б., к.т.н., доц.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490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Кардашов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П.В., к.т.н., доц.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442"/>
              </w:tabs>
              <w:rPr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>Городецкая Е.А. к.т.н., доц.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446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Павликова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Н.И.,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422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Кустова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Р.И.,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782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Кривовязенко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Д.И.,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</w:p>
          <w:p w:rsidR="00F5236F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1080"/>
              </w:tabs>
              <w:rPr>
                <w:rStyle w:val="125pt"/>
                <w:color w:val="auto"/>
                <w:sz w:val="24"/>
                <w:szCs w:val="24"/>
              </w:rPr>
            </w:pPr>
            <w:r w:rsidRPr="003E3763">
              <w:rPr>
                <w:rStyle w:val="125pt"/>
                <w:sz w:val="24"/>
                <w:szCs w:val="24"/>
              </w:rPr>
              <w:t xml:space="preserve">Музыченко Е.Н.,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  <w:r w:rsidRPr="003E3763">
              <w:rPr>
                <w:rStyle w:val="125pt"/>
                <w:sz w:val="24"/>
                <w:szCs w:val="24"/>
              </w:rPr>
              <w:t xml:space="preserve"> </w:t>
            </w:r>
          </w:p>
          <w:p w:rsidR="00C0013B" w:rsidRPr="003E3763" w:rsidRDefault="00F5236F" w:rsidP="003E3763">
            <w:pPr>
              <w:pStyle w:val="1"/>
              <w:shd w:val="clear" w:color="auto" w:fill="auto"/>
              <w:tabs>
                <w:tab w:val="left" w:pos="379"/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3E3763">
              <w:rPr>
                <w:rStyle w:val="125pt"/>
                <w:sz w:val="24"/>
                <w:szCs w:val="24"/>
              </w:rPr>
              <w:t>Мартиенко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 xml:space="preserve"> Т.В., ст. </w:t>
            </w:r>
            <w:proofErr w:type="spellStart"/>
            <w:r w:rsidRPr="003E3763">
              <w:rPr>
                <w:rStyle w:val="125pt"/>
                <w:sz w:val="24"/>
                <w:szCs w:val="24"/>
              </w:rPr>
              <w:t>препод</w:t>
            </w:r>
            <w:proofErr w:type="spellEnd"/>
            <w:r w:rsidRPr="003E3763">
              <w:rPr>
                <w:rStyle w:val="125pt"/>
                <w:sz w:val="24"/>
                <w:szCs w:val="24"/>
              </w:rPr>
              <w:t>.</w:t>
            </w:r>
          </w:p>
        </w:tc>
      </w:tr>
    </w:tbl>
    <w:p w:rsidR="00F12DF1" w:rsidRPr="003E3763" w:rsidRDefault="00F12DF1" w:rsidP="00F5236F">
      <w:pPr>
        <w:rPr>
          <w:sz w:val="24"/>
          <w:szCs w:val="24"/>
        </w:rPr>
      </w:pPr>
    </w:p>
    <w:p w:rsidR="00F12DF1" w:rsidRPr="003E3763" w:rsidRDefault="00F12DF1" w:rsidP="00F5236F">
      <w:pPr>
        <w:rPr>
          <w:sz w:val="24"/>
          <w:szCs w:val="24"/>
        </w:rPr>
      </w:pPr>
    </w:p>
    <w:sectPr w:rsidR="00F12DF1" w:rsidRPr="003E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11"/>
    <w:multiLevelType w:val="multilevel"/>
    <w:tmpl w:val="C278F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D25C7"/>
    <w:multiLevelType w:val="multilevel"/>
    <w:tmpl w:val="EDC2E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C4E93"/>
    <w:multiLevelType w:val="multilevel"/>
    <w:tmpl w:val="45CC3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07897"/>
    <w:multiLevelType w:val="multilevel"/>
    <w:tmpl w:val="11508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F3E2B"/>
    <w:multiLevelType w:val="multilevel"/>
    <w:tmpl w:val="93268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97C9F"/>
    <w:multiLevelType w:val="multilevel"/>
    <w:tmpl w:val="6AC21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861FF"/>
    <w:multiLevelType w:val="multilevel"/>
    <w:tmpl w:val="77D6E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E4871"/>
    <w:multiLevelType w:val="multilevel"/>
    <w:tmpl w:val="A49EE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5156F"/>
    <w:multiLevelType w:val="multilevel"/>
    <w:tmpl w:val="DFFEA35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EA027A"/>
    <w:multiLevelType w:val="multilevel"/>
    <w:tmpl w:val="4928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F1"/>
    <w:rsid w:val="0018476D"/>
    <w:rsid w:val="001D523F"/>
    <w:rsid w:val="003E3763"/>
    <w:rsid w:val="0076230A"/>
    <w:rsid w:val="008637FC"/>
    <w:rsid w:val="009A0A4F"/>
    <w:rsid w:val="00A01B25"/>
    <w:rsid w:val="00A5313D"/>
    <w:rsid w:val="00B03D24"/>
    <w:rsid w:val="00C0013B"/>
    <w:rsid w:val="00D428E2"/>
    <w:rsid w:val="00E771EA"/>
    <w:rsid w:val="00ED281D"/>
    <w:rsid w:val="00F12DF1"/>
    <w:rsid w:val="00F5236F"/>
    <w:rsid w:val="00F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basedOn w:val="a0"/>
    <w:rsid w:val="00B0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sid w:val="008637FC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8637FC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125pt0">
    <w:name w:val="Основной текст + 12;5 pt;Полужирный"/>
    <w:basedOn w:val="a4"/>
    <w:rsid w:val="00F60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F60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60E96"/>
    <w:pPr>
      <w:ind w:left="720"/>
      <w:contextualSpacing/>
    </w:pPr>
  </w:style>
  <w:style w:type="character" w:customStyle="1" w:styleId="13pt">
    <w:name w:val="Основной текст + 13 pt;Курсив"/>
    <w:basedOn w:val="a4"/>
    <w:rsid w:val="001D5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4"/>
    <w:rsid w:val="00C00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Курсив;Интервал 1 pt"/>
    <w:basedOn w:val="a4"/>
    <w:rsid w:val="00C00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basedOn w:val="a0"/>
    <w:rsid w:val="00B0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sid w:val="008637FC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8637FC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125pt0">
    <w:name w:val="Основной текст + 12;5 pt;Полужирный"/>
    <w:basedOn w:val="a4"/>
    <w:rsid w:val="00F60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F60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60E96"/>
    <w:pPr>
      <w:ind w:left="720"/>
      <w:contextualSpacing/>
    </w:pPr>
  </w:style>
  <w:style w:type="character" w:customStyle="1" w:styleId="13pt">
    <w:name w:val="Основной текст + 13 pt;Курсив"/>
    <w:basedOn w:val="a4"/>
    <w:rsid w:val="001D5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4"/>
    <w:rsid w:val="00C00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Курсив;Интервал 1 pt"/>
    <w:basedOn w:val="a4"/>
    <w:rsid w:val="00C00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uuser</cp:lastModifiedBy>
  <cp:revision>11</cp:revision>
  <dcterms:created xsi:type="dcterms:W3CDTF">2017-03-20T10:51:00Z</dcterms:created>
  <dcterms:modified xsi:type="dcterms:W3CDTF">2017-03-20T11:25:00Z</dcterms:modified>
</cp:coreProperties>
</file>