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0F0C0"/>
  <w:body>
    <w:p w:rsidR="000F3F20" w:rsidRPr="00ED6496" w:rsidRDefault="00B24317" w:rsidP="000F3F20">
      <w:pPr>
        <w:jc w:val="center"/>
        <w:rPr>
          <w:rStyle w:val="af"/>
        </w:rPr>
      </w:pPr>
      <w:r w:rsidRPr="00ED6496">
        <w:rPr>
          <w:rStyle w:val="af"/>
        </w:rPr>
        <w:t>Вопросы энергетики в прессе</w:t>
      </w:r>
    </w:p>
    <w:p w:rsidR="00ED6496" w:rsidRPr="00FD55FD" w:rsidRDefault="00ED6496" w:rsidP="00FD55FD">
      <w:pPr>
        <w:pStyle w:val="a"/>
      </w:pPr>
      <w:r w:rsidRPr="00FD55FD">
        <w:t xml:space="preserve">Абрамович, Р. Ч. Применение инновационных </w:t>
      </w:r>
      <w:proofErr w:type="spellStart"/>
      <w:r w:rsidRPr="00FD55FD">
        <w:t>теплонасосных</w:t>
      </w:r>
      <w:proofErr w:type="spellEnd"/>
      <w:r w:rsidRPr="00FD55FD">
        <w:t xml:space="preserve"> технологий для отопления и горячего водоснабжения зданий / Р. Ч. Абрамович // Энергосбережение. Практикум. - 2024. - N 3. - С. 29-43. </w:t>
      </w:r>
    </w:p>
    <w:p w:rsidR="00ED6496" w:rsidRPr="00FD55FD" w:rsidRDefault="00ED6496" w:rsidP="00FD55FD">
      <w:pPr>
        <w:pStyle w:val="a"/>
      </w:pPr>
      <w:r w:rsidRPr="00FD55FD">
        <w:t xml:space="preserve">Абрамович, Р. Ч. Способы и технические средства компенсации литейных температурных удлинений трубопроводов тепловых сетей / Р. Ч. Абрамович // Энергосбережение. Практикум. - 2024. - N 4. - С. 27-37. </w:t>
      </w:r>
    </w:p>
    <w:p w:rsidR="00ED6496" w:rsidRPr="00FD55FD" w:rsidRDefault="00ED6496" w:rsidP="00FD55FD">
      <w:pPr>
        <w:pStyle w:val="a"/>
      </w:pPr>
      <w:r w:rsidRPr="00FD55FD">
        <w:t xml:space="preserve">Абрамович, Р. Ч. Сравнительный анализ эффективности централизованных и децентрализованных (локальных) систем теплоснабжения населенных пунктов / Р. Ч. Абрамович // Энергосбережение. Практикум. - 2024. - N 5. - С. 4-16. </w:t>
      </w:r>
    </w:p>
    <w:p w:rsidR="00ED6496" w:rsidRPr="00FD55FD" w:rsidRDefault="00ED6496" w:rsidP="00FD55FD">
      <w:pPr>
        <w:pStyle w:val="a"/>
      </w:pPr>
      <w:r w:rsidRPr="00FD55FD">
        <w:t xml:space="preserve">Абрамович, Р. Ч. </w:t>
      </w:r>
      <w:proofErr w:type="spellStart"/>
      <w:r w:rsidRPr="00FD55FD">
        <w:t>Энергоэффективные</w:t>
      </w:r>
      <w:proofErr w:type="spellEnd"/>
      <w:r w:rsidRPr="00FD55FD">
        <w:t xml:space="preserve"> устройства локализующей вентиляции - воздушные и воздушно-тепловые завесы / Р. Ч. Абрамович // Энергосбережение. Практикум. - 2025. - N 3. - С. 32-41. </w:t>
      </w:r>
    </w:p>
    <w:p w:rsidR="00ED6496" w:rsidRPr="00FD55FD" w:rsidRDefault="00ED6496" w:rsidP="00FD55FD">
      <w:pPr>
        <w:pStyle w:val="a"/>
      </w:pPr>
      <w:r w:rsidRPr="00FD55FD">
        <w:t xml:space="preserve">Афанасьева, В. С. </w:t>
      </w:r>
      <w:proofErr w:type="spellStart"/>
      <w:r w:rsidRPr="00FD55FD">
        <w:t>Ветросолнечная</w:t>
      </w:r>
      <w:proofErr w:type="spellEnd"/>
      <w:r w:rsidRPr="00FD55FD">
        <w:t xml:space="preserve"> установка для выгульных пастбищ крупного рогатого скота / В. С. Афанасьева, И. Н. </w:t>
      </w:r>
      <w:proofErr w:type="spellStart"/>
      <w:r w:rsidRPr="00FD55FD">
        <w:t>Шишигин</w:t>
      </w:r>
      <w:proofErr w:type="spellEnd"/>
      <w:r w:rsidRPr="00FD55FD">
        <w:t xml:space="preserve">, А. П. Волошин // Сельский механизатор. - 2025. - N 5. - С. 30-32. </w:t>
      </w:r>
    </w:p>
    <w:p w:rsidR="00ED6496" w:rsidRPr="00FD55FD" w:rsidRDefault="00ED6496" w:rsidP="00FD55FD">
      <w:pPr>
        <w:pStyle w:val="a"/>
      </w:pPr>
      <w:r w:rsidRPr="00FD55FD">
        <w:t xml:space="preserve">Васильев, Н. И. Классификация современных кондиционеров и энергосберегающие технологии в сфере кондиционирования воздуха / Н. И. Васильев // Энергосбережение. Практикум. - 2023. - N 4. - С. 19-34. </w:t>
      </w:r>
    </w:p>
    <w:p w:rsidR="00ED6496" w:rsidRPr="00FD55FD" w:rsidRDefault="00ED6496" w:rsidP="00FD55FD">
      <w:pPr>
        <w:pStyle w:val="a"/>
      </w:pPr>
      <w:r w:rsidRPr="00FD55FD">
        <w:t xml:space="preserve">Доценко, А. И. Мероприятия по </w:t>
      </w:r>
      <w:proofErr w:type="spellStart"/>
      <w:r w:rsidRPr="00FD55FD">
        <w:t>энергоэффективности</w:t>
      </w:r>
      <w:proofErr w:type="spellEnd"/>
      <w:r w:rsidRPr="00FD55FD">
        <w:t xml:space="preserve"> и энергосбережению в организациях агропромышленного комплекса / А. И. Доценко // Энергосбережение. Практикум. - 2024. - N 6. - С. 30-42. </w:t>
      </w:r>
    </w:p>
    <w:p w:rsidR="00ED6496" w:rsidRPr="00FD55FD" w:rsidRDefault="00ED6496" w:rsidP="00FD55FD">
      <w:pPr>
        <w:pStyle w:val="a"/>
      </w:pPr>
      <w:r w:rsidRPr="00FD55FD">
        <w:t xml:space="preserve">Емельянов, А. И. Назначение, классификация, элементный состав и размещение ветроэнергетических установок. Перспективы их применения в электроэнергетике республики / А. И. Емельянов // Энергосбережение. Практикум. - 2025. - N 1. - С. 4-16. </w:t>
      </w:r>
    </w:p>
    <w:p w:rsidR="00ED6496" w:rsidRPr="00FD55FD" w:rsidRDefault="00ED6496" w:rsidP="00FD55FD">
      <w:pPr>
        <w:pStyle w:val="a"/>
      </w:pPr>
      <w:proofErr w:type="spellStart"/>
      <w:r w:rsidRPr="00FD55FD">
        <w:t>Корко</w:t>
      </w:r>
      <w:proofErr w:type="spellEnd"/>
      <w:r w:rsidRPr="00FD55FD">
        <w:t xml:space="preserve">, В. С. Исследование воздействия электрических полей на изменение свойств жидких сред / В. С. </w:t>
      </w:r>
      <w:proofErr w:type="spellStart"/>
      <w:r w:rsidRPr="00FD55FD">
        <w:t>Корко</w:t>
      </w:r>
      <w:proofErr w:type="spellEnd"/>
      <w:r w:rsidRPr="00FD55FD">
        <w:t xml:space="preserve"> // </w:t>
      </w:r>
      <w:proofErr w:type="spellStart"/>
      <w:r w:rsidRPr="00FD55FD">
        <w:t>Агропанорама</w:t>
      </w:r>
      <w:proofErr w:type="spellEnd"/>
      <w:r w:rsidRPr="00FD55FD">
        <w:t xml:space="preserve">. - 2024. - N 2. - C. 21-25. </w:t>
      </w:r>
    </w:p>
    <w:p w:rsidR="00ED6496" w:rsidRPr="00FD55FD" w:rsidRDefault="00ED6496" w:rsidP="00FD55FD">
      <w:pPr>
        <w:pStyle w:val="a"/>
      </w:pPr>
      <w:proofErr w:type="spellStart"/>
      <w:r w:rsidRPr="00FD55FD">
        <w:t>Кузавчук</w:t>
      </w:r>
      <w:proofErr w:type="spellEnd"/>
      <w:r w:rsidRPr="00FD55FD">
        <w:t xml:space="preserve">, П. И. Повышение сопротивления теплопередаче ограждающих конструкций зданий и сооружений с помощью систем утепления / П. И. </w:t>
      </w:r>
      <w:proofErr w:type="spellStart"/>
      <w:r w:rsidRPr="00FD55FD">
        <w:t>Кузавчук</w:t>
      </w:r>
      <w:proofErr w:type="spellEnd"/>
      <w:r w:rsidRPr="00FD55FD">
        <w:t xml:space="preserve"> // Энергосбережение. Практикум. - 2023. - N 1. - С. 43-56. </w:t>
      </w:r>
    </w:p>
    <w:p w:rsidR="00ED6496" w:rsidRPr="00FD55FD" w:rsidRDefault="00ED6496" w:rsidP="00FD55FD">
      <w:pPr>
        <w:pStyle w:val="a"/>
      </w:pPr>
      <w:proofErr w:type="spellStart"/>
      <w:r w:rsidRPr="00FD55FD">
        <w:t>Кузавчук</w:t>
      </w:r>
      <w:proofErr w:type="spellEnd"/>
      <w:r w:rsidRPr="00FD55FD">
        <w:t xml:space="preserve">, П. И. Современные технологии удаления отложений с теплообменных поверхностей / П. И. </w:t>
      </w:r>
      <w:proofErr w:type="spellStart"/>
      <w:r w:rsidRPr="00FD55FD">
        <w:t>Кузавчук</w:t>
      </w:r>
      <w:proofErr w:type="spellEnd"/>
      <w:r w:rsidRPr="00FD55FD">
        <w:t xml:space="preserve"> // Энергосбережение. Практикум. - 2023. - N 3. - С. 43-57. </w:t>
      </w:r>
    </w:p>
    <w:p w:rsidR="00ED6496" w:rsidRPr="00FD55FD" w:rsidRDefault="00ED6496" w:rsidP="00FD55FD">
      <w:pPr>
        <w:pStyle w:val="a"/>
      </w:pPr>
      <w:proofErr w:type="spellStart"/>
      <w:r w:rsidRPr="00FD55FD">
        <w:lastRenderedPageBreak/>
        <w:t>Кузавчук</w:t>
      </w:r>
      <w:proofErr w:type="spellEnd"/>
      <w:r w:rsidRPr="00FD55FD">
        <w:t xml:space="preserve">, П. И. Способы преобразования измерительной информации. Измерительные и электрические измерительные преобразователи для </w:t>
      </w:r>
      <w:proofErr w:type="gramStart"/>
      <w:r w:rsidRPr="00FD55FD">
        <w:t>контроля за</w:t>
      </w:r>
      <w:proofErr w:type="gramEnd"/>
      <w:r w:rsidRPr="00FD55FD">
        <w:t xml:space="preserve"> выполнением мероприятий по энергосбережению / П. И. </w:t>
      </w:r>
      <w:proofErr w:type="spellStart"/>
      <w:r w:rsidRPr="00FD55FD">
        <w:t>Кузавчук</w:t>
      </w:r>
      <w:proofErr w:type="spellEnd"/>
      <w:r w:rsidRPr="00FD55FD">
        <w:t xml:space="preserve"> // Энергосбережение. Практикум. - 2024. - N 4. - С. 38-48. </w:t>
      </w:r>
    </w:p>
    <w:p w:rsidR="00ED6496" w:rsidRPr="00FD55FD" w:rsidRDefault="00ED6496" w:rsidP="00FD55FD">
      <w:pPr>
        <w:pStyle w:val="a"/>
      </w:pPr>
      <w:r w:rsidRPr="00FD55FD">
        <w:t xml:space="preserve">Кулаков, Г. Т. Структурно-параметрическая оптимизация регуляторов впрысков паровых котлов / Г. Т. Кулаков, Н. В. </w:t>
      </w:r>
      <w:proofErr w:type="spellStart"/>
      <w:r w:rsidRPr="00FD55FD">
        <w:t>Воюш</w:t>
      </w:r>
      <w:proofErr w:type="spellEnd"/>
      <w:r w:rsidRPr="00FD55FD">
        <w:t xml:space="preserve"> // Энергетика. Известия высших учебных заведений и энергетических объединений СНГ. - 2024. - N 1. - С. 33-49. </w:t>
      </w:r>
    </w:p>
    <w:p w:rsidR="00ED6496" w:rsidRPr="00FD55FD" w:rsidRDefault="00ED6496" w:rsidP="00FD55FD">
      <w:pPr>
        <w:pStyle w:val="a"/>
      </w:pPr>
      <w:proofErr w:type="spellStart"/>
      <w:r w:rsidRPr="00FD55FD">
        <w:t>Кулинич</w:t>
      </w:r>
      <w:proofErr w:type="spellEnd"/>
      <w:r w:rsidRPr="00FD55FD">
        <w:t xml:space="preserve">, Т. С. Безопасная эксплуатация электроустановок в сельскохозяйственных организациях (часть 1) / Т. С. </w:t>
      </w:r>
      <w:proofErr w:type="spellStart"/>
      <w:r w:rsidRPr="00FD55FD">
        <w:t>Кулинич</w:t>
      </w:r>
      <w:proofErr w:type="spellEnd"/>
      <w:r w:rsidRPr="00FD55FD">
        <w:t xml:space="preserve"> // Охрана труда. Сельское хозяйство. - 2025. - N 2. - С. 73-80. </w:t>
      </w:r>
    </w:p>
    <w:p w:rsidR="00ED6496" w:rsidRPr="00FD55FD" w:rsidRDefault="00ED6496" w:rsidP="00FD55FD">
      <w:pPr>
        <w:pStyle w:val="a"/>
      </w:pPr>
      <w:proofErr w:type="spellStart"/>
      <w:r w:rsidRPr="00FD55FD">
        <w:t>Кулинич</w:t>
      </w:r>
      <w:proofErr w:type="spellEnd"/>
      <w:r w:rsidRPr="00FD55FD">
        <w:t xml:space="preserve">, Т. С. Безопасная эксплуатация электроустановок в сельскохозяйственных организациях (часть 2) / Т. С. </w:t>
      </w:r>
      <w:proofErr w:type="spellStart"/>
      <w:r w:rsidRPr="00FD55FD">
        <w:t>Кулинич</w:t>
      </w:r>
      <w:proofErr w:type="spellEnd"/>
      <w:r w:rsidRPr="00FD55FD">
        <w:t xml:space="preserve"> // Охрана труда. Сельское хозяйство. - 2025. - N 3. - С. 84-91. </w:t>
      </w:r>
    </w:p>
    <w:p w:rsidR="00ED6496" w:rsidRPr="00FD55FD" w:rsidRDefault="00ED6496" w:rsidP="00FD55FD">
      <w:pPr>
        <w:pStyle w:val="a"/>
      </w:pPr>
      <w:proofErr w:type="spellStart"/>
      <w:r w:rsidRPr="00FD55FD">
        <w:t>Левцев</w:t>
      </w:r>
      <w:proofErr w:type="spellEnd"/>
      <w:r w:rsidRPr="00FD55FD">
        <w:t xml:space="preserve">, А. П. Повышение эффективности работы теплого плинтуса / А. П. </w:t>
      </w:r>
      <w:proofErr w:type="spellStart"/>
      <w:r w:rsidRPr="00FD55FD">
        <w:t>Левцев</w:t>
      </w:r>
      <w:proofErr w:type="spellEnd"/>
      <w:r w:rsidRPr="00FD55FD">
        <w:t xml:space="preserve">, А. В. </w:t>
      </w:r>
      <w:proofErr w:type="spellStart"/>
      <w:r w:rsidRPr="00FD55FD">
        <w:t>Целяев</w:t>
      </w:r>
      <w:proofErr w:type="spellEnd"/>
      <w:r w:rsidRPr="00FD55FD">
        <w:t xml:space="preserve"> // Сельский механизатор. - 2024. - N 12. - С. 26-27. </w:t>
      </w:r>
    </w:p>
    <w:p w:rsidR="00ED6496" w:rsidRPr="00FD55FD" w:rsidRDefault="00ED6496" w:rsidP="00FD55FD">
      <w:pPr>
        <w:pStyle w:val="a"/>
      </w:pPr>
      <w:proofErr w:type="spellStart"/>
      <w:r w:rsidRPr="00FD55FD">
        <w:t>Морисс</w:t>
      </w:r>
      <w:proofErr w:type="spellEnd"/>
      <w:r w:rsidRPr="00FD55FD">
        <w:t xml:space="preserve">, М. Новые решения для ветроэнергетики / М. </w:t>
      </w:r>
      <w:proofErr w:type="spellStart"/>
      <w:r w:rsidRPr="00FD55FD">
        <w:t>Морисс</w:t>
      </w:r>
      <w:proofErr w:type="spellEnd"/>
      <w:r w:rsidRPr="00FD55FD">
        <w:t xml:space="preserve">, М. </w:t>
      </w:r>
      <w:proofErr w:type="spellStart"/>
      <w:r w:rsidRPr="00FD55FD">
        <w:t>Боссхардт</w:t>
      </w:r>
      <w:proofErr w:type="spellEnd"/>
      <w:proofErr w:type="gramStart"/>
      <w:r w:rsidRPr="00FD55FD">
        <w:t xml:space="preserve"> ;</w:t>
      </w:r>
      <w:proofErr w:type="gramEnd"/>
      <w:r w:rsidRPr="00FD55FD">
        <w:t xml:space="preserve"> перевод Е. </w:t>
      </w:r>
      <w:proofErr w:type="spellStart"/>
      <w:r w:rsidRPr="00FD55FD">
        <w:t>Карташева</w:t>
      </w:r>
      <w:proofErr w:type="spellEnd"/>
      <w:r w:rsidRPr="00FD55FD">
        <w:t xml:space="preserve"> // Силовая электроника. - 2023. - N 6. - С. 50-52. </w:t>
      </w:r>
    </w:p>
    <w:p w:rsidR="00ED6496" w:rsidRPr="00FD55FD" w:rsidRDefault="00ED6496" w:rsidP="00FD55FD">
      <w:pPr>
        <w:pStyle w:val="a"/>
      </w:pPr>
      <w:r w:rsidRPr="00FD55FD">
        <w:t xml:space="preserve">Папков, Б. В. Логико-аналитическое прогнозирование функционирования автономной электрической системы с возобновляемыми источниками энергии / Б. В. Папков, Д. Е. </w:t>
      </w:r>
      <w:proofErr w:type="spellStart"/>
      <w:r w:rsidRPr="00FD55FD">
        <w:t>Дулепов</w:t>
      </w:r>
      <w:proofErr w:type="spellEnd"/>
      <w:r w:rsidRPr="00FD55FD">
        <w:t xml:space="preserve">, В. Л. Осокин // Сельский механизатор. - 2024. - N 7. - С. 20-23. </w:t>
      </w:r>
    </w:p>
    <w:p w:rsidR="00ED6496" w:rsidRPr="00FD55FD" w:rsidRDefault="00ED6496" w:rsidP="00FD55FD">
      <w:pPr>
        <w:pStyle w:val="a"/>
      </w:pPr>
      <w:r w:rsidRPr="00FD55FD">
        <w:t xml:space="preserve">Перспективы использования нейронных сетей в энергетике / Д. Е. Кучеренко [и др.] // Сельский механизатор. - 2024. - N 4. - С. 38-39. </w:t>
      </w:r>
    </w:p>
    <w:p w:rsidR="00ED6496" w:rsidRPr="00FD55FD" w:rsidRDefault="00ED6496" w:rsidP="00FD55FD">
      <w:pPr>
        <w:pStyle w:val="a"/>
      </w:pPr>
      <w:r w:rsidRPr="00FD55FD">
        <w:t xml:space="preserve">Проектирование мобильной фотоэлектрической системы для насосной станции / В. А. </w:t>
      </w:r>
      <w:proofErr w:type="spellStart"/>
      <w:r w:rsidRPr="00FD55FD">
        <w:t>Пушко</w:t>
      </w:r>
      <w:proofErr w:type="spellEnd"/>
      <w:r w:rsidRPr="00FD55FD">
        <w:t xml:space="preserve"> [и др.] // Сельский механизатор. - 2024. - N 11. - С. 26-28, 32 . </w:t>
      </w:r>
    </w:p>
    <w:p w:rsidR="00ED6496" w:rsidRPr="00FD55FD" w:rsidRDefault="00ED6496" w:rsidP="00FD55FD">
      <w:pPr>
        <w:pStyle w:val="a"/>
      </w:pPr>
      <w:r w:rsidRPr="00FD55FD">
        <w:t xml:space="preserve">Сергеев, П. С. Исследование распределённой генерации в умных системах электроснабжения / П. С. Сергеев // Сельский механизатор. - 2024. - N 7. - С. 24-25. </w:t>
      </w:r>
    </w:p>
    <w:p w:rsidR="00ED6496" w:rsidRPr="00FD55FD" w:rsidRDefault="00ED6496" w:rsidP="00FD55FD">
      <w:pPr>
        <w:pStyle w:val="a"/>
      </w:pPr>
      <w:r w:rsidRPr="00FD55FD">
        <w:t xml:space="preserve">Сидоренко, О. А. Многозональные системы вентиляции с переменным расходом </w:t>
      </w:r>
      <w:proofErr w:type="spellStart"/>
      <w:r w:rsidRPr="00FD55FD">
        <w:t>вохдуха</w:t>
      </w:r>
      <w:proofErr w:type="spellEnd"/>
      <w:r w:rsidRPr="00FD55FD">
        <w:t xml:space="preserve">. Примеры их построения и комплектации / О. А. Сидоренко // Энергосбережение. Практикум. - 2023. - N 2. - С. 19-30. </w:t>
      </w:r>
    </w:p>
    <w:p w:rsidR="00ED6496" w:rsidRPr="00FD55FD" w:rsidRDefault="00ED6496" w:rsidP="00FD55FD">
      <w:pPr>
        <w:pStyle w:val="a"/>
      </w:pPr>
      <w:r w:rsidRPr="00FD55FD">
        <w:t xml:space="preserve">Тихомиров, Д. А. Динамические характеристики электрического теплоаккумуляционного обогревателя для животноводческих помещений / Д. А. Тихомиров, А. В. </w:t>
      </w:r>
      <w:proofErr w:type="spellStart"/>
      <w:r w:rsidRPr="00FD55FD">
        <w:t>Хименко</w:t>
      </w:r>
      <w:proofErr w:type="spellEnd"/>
      <w:r w:rsidRPr="00FD55FD">
        <w:t xml:space="preserve">, С. Н. Дудин // Техника и оборудование для села. - 2025. - N 2. - С. 39-43. </w:t>
      </w:r>
    </w:p>
    <w:p w:rsidR="00ED6496" w:rsidRPr="00FD55FD" w:rsidRDefault="00ED6496" w:rsidP="00FD55FD">
      <w:pPr>
        <w:pStyle w:val="a"/>
      </w:pPr>
      <w:proofErr w:type="spellStart"/>
      <w:r w:rsidRPr="00FD55FD">
        <w:t>Чудов</w:t>
      </w:r>
      <w:proofErr w:type="spellEnd"/>
      <w:r w:rsidRPr="00FD55FD">
        <w:t xml:space="preserve">, В. И. Общие принципы автоматического регулирования в системах отопления и внутреннего теплоснабжения. Автоматические регуляторы и </w:t>
      </w:r>
      <w:r w:rsidRPr="00FD55FD">
        <w:lastRenderedPageBreak/>
        <w:t xml:space="preserve">регулирующая арматура / В. И. </w:t>
      </w:r>
      <w:proofErr w:type="spellStart"/>
      <w:r w:rsidRPr="00FD55FD">
        <w:t>Чудов</w:t>
      </w:r>
      <w:proofErr w:type="spellEnd"/>
      <w:r w:rsidRPr="00FD55FD">
        <w:t xml:space="preserve"> // Энергосбережение. Практикум. - 2023. - N 1. - С. 30-42. </w:t>
      </w:r>
    </w:p>
    <w:p w:rsidR="00ED6496" w:rsidRPr="00FD55FD" w:rsidRDefault="00ED6496" w:rsidP="00FD55FD">
      <w:pPr>
        <w:pStyle w:val="a"/>
      </w:pPr>
      <w:proofErr w:type="spellStart"/>
      <w:r w:rsidRPr="00FD55FD">
        <w:t>Чудов</w:t>
      </w:r>
      <w:proofErr w:type="spellEnd"/>
      <w:r w:rsidRPr="00FD55FD">
        <w:t xml:space="preserve">, В. И. Системы панельно-лучистого отопления производственных помещений / В. И. </w:t>
      </w:r>
      <w:proofErr w:type="spellStart"/>
      <w:r w:rsidRPr="00FD55FD">
        <w:t>Чудов</w:t>
      </w:r>
      <w:proofErr w:type="spellEnd"/>
      <w:r w:rsidRPr="00FD55FD">
        <w:t xml:space="preserve"> // Энергосбережение. Практикум. - 2024. - N 2. - С. 16-29. </w:t>
      </w:r>
    </w:p>
    <w:p w:rsidR="00ED6496" w:rsidRPr="00FD55FD" w:rsidRDefault="00ED6496" w:rsidP="00FD55FD">
      <w:pPr>
        <w:pStyle w:val="a"/>
      </w:pPr>
      <w:proofErr w:type="spellStart"/>
      <w:r w:rsidRPr="00FD55FD">
        <w:t>Чудов</w:t>
      </w:r>
      <w:proofErr w:type="spellEnd"/>
      <w:r w:rsidRPr="00FD55FD">
        <w:t xml:space="preserve">, В. И. Тепловая изоляция трубопроводов тепловых сетей. Рекомендации по организации контроля качества теплоизоляционных работ / В. И. </w:t>
      </w:r>
      <w:proofErr w:type="spellStart"/>
      <w:r w:rsidRPr="00FD55FD">
        <w:t>Чудов</w:t>
      </w:r>
      <w:proofErr w:type="spellEnd"/>
      <w:r w:rsidRPr="00FD55FD">
        <w:t xml:space="preserve"> // Энергосбережение. Практикум. - 2025. - N 1. - С. 46-59. </w:t>
      </w:r>
    </w:p>
    <w:p w:rsidR="00ED6496" w:rsidRPr="00FD55FD" w:rsidRDefault="00ED6496" w:rsidP="00FD55FD">
      <w:pPr>
        <w:pStyle w:val="a"/>
      </w:pPr>
      <w:r w:rsidRPr="00FD55FD">
        <w:t xml:space="preserve">Шмелев, Е. С. Модульная инфракрасная система отопления крупногабаритных производственных корпусов / Е. С. Шмелев, А. П. </w:t>
      </w:r>
      <w:proofErr w:type="spellStart"/>
      <w:r w:rsidRPr="00FD55FD">
        <w:t>Ахрамович</w:t>
      </w:r>
      <w:proofErr w:type="spellEnd"/>
      <w:r w:rsidRPr="00FD55FD">
        <w:t xml:space="preserve">, К. В. Гаркуша // </w:t>
      </w:r>
      <w:proofErr w:type="spellStart"/>
      <w:r w:rsidRPr="00FD55FD">
        <w:t>Агропанорама</w:t>
      </w:r>
      <w:proofErr w:type="spellEnd"/>
      <w:r w:rsidRPr="00FD55FD">
        <w:t xml:space="preserve">. - 2025. - N 2. - С. 13-17. </w:t>
      </w:r>
    </w:p>
    <w:p w:rsidR="00FD55FD" w:rsidRPr="00FD55FD" w:rsidRDefault="00ED6496" w:rsidP="00FD55FD">
      <w:pPr>
        <w:pStyle w:val="a"/>
      </w:pPr>
      <w:proofErr w:type="spellStart"/>
      <w:r w:rsidRPr="00FD55FD">
        <w:t>Юферев</w:t>
      </w:r>
      <w:proofErr w:type="spellEnd"/>
      <w:r w:rsidRPr="00FD55FD">
        <w:t xml:space="preserve">, Л. Ю. Исследование системы электрического отопления сельского дома / Л. Ю. </w:t>
      </w:r>
      <w:proofErr w:type="spellStart"/>
      <w:r w:rsidRPr="00FD55FD">
        <w:t>Юферев</w:t>
      </w:r>
      <w:proofErr w:type="spellEnd"/>
      <w:r w:rsidRPr="00FD55FD">
        <w:t xml:space="preserve"> // Техника и оборудование для села. - 2024. - N 6. - С. 42-45.</w:t>
      </w:r>
      <w:bookmarkStart w:id="0" w:name="_GoBack"/>
      <w:bookmarkEnd w:id="0"/>
    </w:p>
    <w:sectPr w:rsidR="00FD55FD" w:rsidRPr="00FD55FD" w:rsidSect="001F5B95">
      <w:footerReference w:type="default" r:id="rId7"/>
      <w:headerReference w:type="first" r:id="rId8"/>
      <w:footerReference w:type="first" r:id="rId9"/>
      <w:pgSz w:w="11906" w:h="16838"/>
      <w:pgMar w:top="825" w:right="851" w:bottom="1134" w:left="851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317" w:rsidRDefault="00B24317" w:rsidP="008D1313">
      <w:pPr>
        <w:spacing w:after="0"/>
      </w:pPr>
      <w:r>
        <w:separator/>
      </w:r>
    </w:p>
  </w:endnote>
  <w:endnote w:type="continuationSeparator" w:id="0">
    <w:p w:rsidR="00B24317" w:rsidRDefault="00B24317" w:rsidP="008D131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F68" w:rsidRDefault="00762F68" w:rsidP="008D1313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762F68" w:rsidRPr="00FD55FD" w:rsidRDefault="00762F68" w:rsidP="008D1313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8B28BB" w:rsidRPr="008B28BB" w:rsidRDefault="008D1313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FD55FD">
      <w:rPr>
        <w:rFonts w:ascii="Calibri" w:hAnsi="Calibri" w:cs="Courier New"/>
        <w:sz w:val="18"/>
        <w:szCs w:val="20"/>
      </w:rPr>
      <w:t>Сайт библиотеки БГАТУ:</w:t>
    </w:r>
    <w:r w:rsidR="001F5B95" w:rsidRPr="00FD55FD">
      <w:rPr>
        <w:rFonts w:ascii="Calibri" w:hAnsi="Calibri" w:cs="Courier New"/>
        <w:sz w:val="18"/>
        <w:szCs w:val="20"/>
      </w:rPr>
      <w:t xml:space="preserve"> </w:t>
    </w:r>
    <w:hyperlink r:id="rId1" w:history="1">
      <w:r w:rsidR="00FD55FD" w:rsidRPr="00FD55F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="001F5B95" w:rsidRPr="00FD55FD">
      <w:rPr>
        <w:rFonts w:ascii="Calibri" w:hAnsi="Calibri" w:cs="Courier New"/>
        <w:sz w:val="18"/>
        <w:szCs w:val="20"/>
      </w:rPr>
      <w:t xml:space="preserve"> </w:t>
    </w:r>
    <w:proofErr w:type="spellStart"/>
    <w:r w:rsidR="00D5799D" w:rsidRPr="00FD55FD">
      <w:rPr>
        <w:rFonts w:ascii="Calibri" w:hAnsi="Calibri" w:cs="Courier New"/>
        <w:sz w:val="18"/>
        <w:szCs w:val="20"/>
      </w:rPr>
      <w:t>Р</w:t>
    </w:r>
    <w:r w:rsidRPr="00FD55FD">
      <w:rPr>
        <w:rFonts w:ascii="Calibri" w:hAnsi="Calibri" w:cs="Courier New"/>
        <w:sz w:val="18"/>
        <w:szCs w:val="20"/>
      </w:rPr>
      <w:t>епозиторий</w:t>
    </w:r>
    <w:proofErr w:type="spellEnd"/>
    <w:r w:rsidRPr="00FD55FD">
      <w:rPr>
        <w:rFonts w:ascii="Calibri" w:hAnsi="Calibri" w:cs="Courier New"/>
        <w:sz w:val="18"/>
        <w:szCs w:val="20"/>
      </w:rPr>
      <w:t xml:space="preserve"> БГАТУ:</w:t>
    </w:r>
    <w:r w:rsidR="001F5B95" w:rsidRPr="00FD55FD">
      <w:rPr>
        <w:rFonts w:ascii="Calibri" w:hAnsi="Calibri" w:cs="Courier New"/>
        <w:sz w:val="18"/>
        <w:szCs w:val="20"/>
      </w:rPr>
      <w:t xml:space="preserve"> </w:t>
    </w:r>
    <w:hyperlink r:id="rId2" w:history="1">
      <w:r w:rsidR="00FD55FD" w:rsidRPr="00FD55F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="001F5B95" w:rsidRPr="00FD55F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="000813E3" w:rsidRPr="00FD55FD">
      <w:rPr>
        <w:rFonts w:ascii="Calibri" w:hAnsi="Calibri" w:cs="Courier New"/>
        <w:sz w:val="18"/>
        <w:szCs w:val="20"/>
      </w:rPr>
      <w:t>Библиотека в ВК:</w:t>
    </w:r>
    <w:r w:rsidR="001F5B95" w:rsidRPr="00FD55FD">
      <w:rPr>
        <w:rFonts w:ascii="Calibri" w:hAnsi="Calibri" w:cs="Courier New"/>
        <w:sz w:val="18"/>
        <w:szCs w:val="20"/>
      </w:rPr>
      <w:t xml:space="preserve"> </w:t>
    </w:r>
    <w:hyperlink r:id="rId3" w:history="1">
      <w:r w:rsidR="001F5B95" w:rsidRPr="00FD55F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1F5B95" w:rsidP="001F5B95">
    <w:pPr>
      <w:pStyle w:val="a6"/>
      <w:pBdr>
        <w:bottom w:val="single" w:sz="6" w:space="1" w:color="auto"/>
      </w:pBdr>
      <w:tabs>
        <w:tab w:val="clear" w:pos="4677"/>
        <w:tab w:val="clear" w:pos="9355"/>
      </w:tabs>
      <w:rPr>
        <w:rFonts w:ascii="Courier New" w:hAnsi="Courier New" w:cs="Courier New"/>
        <w:sz w:val="20"/>
        <w:szCs w:val="20"/>
        <w:lang w:val="en-US"/>
      </w:rPr>
    </w:pPr>
  </w:p>
  <w:p w:rsidR="001F5B95" w:rsidRPr="00FD55FD" w:rsidRDefault="001F5B95" w:rsidP="001F5B95">
    <w:pPr>
      <w:pStyle w:val="a6"/>
      <w:tabs>
        <w:tab w:val="clear" w:pos="4677"/>
        <w:tab w:val="clear" w:pos="9355"/>
      </w:tabs>
      <w:rPr>
        <w:rFonts w:ascii="Courier New" w:hAnsi="Courier New" w:cs="Courier New"/>
        <w:sz w:val="18"/>
        <w:szCs w:val="20"/>
        <w:lang w:val="en-US"/>
      </w:rPr>
    </w:pPr>
  </w:p>
  <w:p w:rsidR="001F5B95" w:rsidRPr="001F5B95" w:rsidRDefault="001F5B95" w:rsidP="001F5B95">
    <w:pPr>
      <w:pStyle w:val="a6"/>
      <w:tabs>
        <w:tab w:val="clear" w:pos="4677"/>
        <w:tab w:val="clear" w:pos="9355"/>
      </w:tabs>
      <w:ind w:left="-709" w:right="-711"/>
      <w:rPr>
        <w:rFonts w:ascii="Courier New" w:hAnsi="Courier New" w:cs="Courier New"/>
        <w:sz w:val="20"/>
        <w:szCs w:val="20"/>
      </w:rPr>
    </w:pPr>
    <w:r w:rsidRPr="00FD55FD">
      <w:rPr>
        <w:rFonts w:ascii="Calibri" w:hAnsi="Calibri" w:cs="Courier New"/>
        <w:sz w:val="18"/>
        <w:szCs w:val="20"/>
      </w:rPr>
      <w:t xml:space="preserve">Сайт библиотеки БГАТУ: </w:t>
    </w:r>
    <w:hyperlink r:id="rId1" w:history="1">
      <w:r w:rsidR="00FD55FD" w:rsidRPr="00FD55FD">
        <w:rPr>
          <w:rStyle w:val="aa"/>
          <w:rFonts w:ascii="Calibri" w:hAnsi="Calibri" w:cs="Courier New"/>
          <w:sz w:val="18"/>
          <w:szCs w:val="20"/>
        </w:rPr>
        <w:t>https://bsatu.by/ru/biblioteka</w:t>
      </w:r>
    </w:hyperlink>
    <w:r w:rsidRPr="00FD55FD">
      <w:rPr>
        <w:rFonts w:ascii="Calibri" w:hAnsi="Calibri" w:cs="Courier New"/>
        <w:sz w:val="18"/>
        <w:szCs w:val="20"/>
      </w:rPr>
      <w:t xml:space="preserve"> </w:t>
    </w:r>
    <w:proofErr w:type="spellStart"/>
    <w:r w:rsidRPr="00FD55FD">
      <w:rPr>
        <w:rFonts w:ascii="Calibri" w:hAnsi="Calibri" w:cs="Courier New"/>
        <w:sz w:val="18"/>
        <w:szCs w:val="20"/>
      </w:rPr>
      <w:t>Репозиторий</w:t>
    </w:r>
    <w:proofErr w:type="spellEnd"/>
    <w:r w:rsidRPr="00FD55FD">
      <w:rPr>
        <w:rFonts w:ascii="Calibri" w:hAnsi="Calibri" w:cs="Courier New"/>
        <w:sz w:val="18"/>
        <w:szCs w:val="20"/>
      </w:rPr>
      <w:t xml:space="preserve"> БГАТУ: </w:t>
    </w:r>
    <w:hyperlink r:id="rId2" w:history="1">
      <w:r w:rsidR="00FD55FD" w:rsidRPr="00FD55FD">
        <w:rPr>
          <w:rStyle w:val="aa"/>
          <w:rFonts w:ascii="Calibri" w:hAnsi="Calibri" w:cs="Courier New"/>
          <w:sz w:val="18"/>
          <w:szCs w:val="20"/>
        </w:rPr>
        <w:t>https://rep.bsatu.by</w:t>
      </w:r>
    </w:hyperlink>
    <w:r w:rsidRPr="00FD55FD">
      <w:rPr>
        <w:rStyle w:val="aa"/>
        <w:rFonts w:ascii="Calibri" w:hAnsi="Calibri" w:cs="Courier New"/>
        <w:sz w:val="18"/>
        <w:szCs w:val="20"/>
        <w:u w:val="none"/>
      </w:rPr>
      <w:t xml:space="preserve"> </w:t>
    </w:r>
    <w:r w:rsidRPr="00FD55FD">
      <w:rPr>
        <w:rFonts w:ascii="Calibri" w:hAnsi="Calibri" w:cs="Courier New"/>
        <w:sz w:val="18"/>
        <w:szCs w:val="20"/>
      </w:rPr>
      <w:t xml:space="preserve">Библиотека в ВК: </w:t>
    </w:r>
    <w:hyperlink r:id="rId3" w:history="1">
      <w:r w:rsidRPr="00FD55FD">
        <w:rPr>
          <w:rStyle w:val="aa"/>
          <w:rFonts w:ascii="Calibri" w:hAnsi="Calibri" w:cs="Courier New"/>
          <w:sz w:val="18"/>
          <w:szCs w:val="20"/>
        </w:rPr>
        <w:t>https://vk.com/bibl.bgatu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317" w:rsidRDefault="00B24317" w:rsidP="008D1313">
      <w:pPr>
        <w:spacing w:after="0"/>
      </w:pPr>
      <w:r>
        <w:separator/>
      </w:r>
    </w:p>
  </w:footnote>
  <w:footnote w:type="continuationSeparator" w:id="0">
    <w:p w:rsidR="00B24317" w:rsidRDefault="00B24317" w:rsidP="008D131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B95" w:rsidRDefault="00B24317" w:rsidP="001F5B95">
    <w:pPr>
      <w:pStyle w:val="a4"/>
      <w:ind w:left="-851"/>
    </w:pPr>
    <w:r w:rsidRPr="00B24317">
      <w:rPr>
        <w:noProof/>
        <w:lang w:val="be-BY" w:eastAsia="be-BY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Рисунок 1" o:spid="_x0000_i1025" type="#_x0000_t75" style="width:595.6pt;height:92.15pt;visibility:visible;mso-wrap-style:square">
          <v:imagedata r:id="rId1" o:title=""/>
        </v:shape>
      </w:pict>
    </w:r>
  </w:p>
  <w:p w:rsidR="001F5B95" w:rsidRDefault="001F5B95" w:rsidP="001F5B95">
    <w:pPr>
      <w:pStyle w:val="a4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211A3"/>
    <w:multiLevelType w:val="hybridMultilevel"/>
    <w:tmpl w:val="942E214E"/>
    <w:lvl w:ilvl="0" w:tplc="242ADC4E">
      <w:start w:val="1"/>
      <w:numFmt w:val="decimal"/>
      <w:pStyle w:val="a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56DBB"/>
    <w:multiLevelType w:val="multilevel"/>
    <w:tmpl w:val="F3E8C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C157639"/>
    <w:multiLevelType w:val="hybridMultilevel"/>
    <w:tmpl w:val="2F5EB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95410D"/>
    <w:multiLevelType w:val="multilevel"/>
    <w:tmpl w:val="BEA8BB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08661C"/>
    <w:multiLevelType w:val="hybridMultilevel"/>
    <w:tmpl w:val="6DE8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5E5569"/>
    <w:multiLevelType w:val="multilevel"/>
    <w:tmpl w:val="B712B7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B8458F"/>
    <w:multiLevelType w:val="hybridMultilevel"/>
    <w:tmpl w:val="8304D3A8"/>
    <w:lvl w:ilvl="0" w:tplc="D80CC6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040D01"/>
    <w:multiLevelType w:val="hybridMultilevel"/>
    <w:tmpl w:val="1F300076"/>
    <w:lvl w:ilvl="0" w:tplc="D428B9E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attachedTemplate r:id="rId1"/>
  <w:doNotTrackMoves/>
  <w:defaultTabStop w:val="709"/>
  <w:hyphenationZone w:val="141"/>
  <w:characterSpacingControl w:val="doNotCompress"/>
  <w:hdrShapeDefaults>
    <o:shapedefaults v:ext="edit" spidmax="2049">
      <o:colormru v:ext="edit" colors="#d0f0c0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4317"/>
    <w:rsid w:val="000813E3"/>
    <w:rsid w:val="000D083B"/>
    <w:rsid w:val="000F3F20"/>
    <w:rsid w:val="001A3725"/>
    <w:rsid w:val="001F5593"/>
    <w:rsid w:val="001F5B95"/>
    <w:rsid w:val="0020378C"/>
    <w:rsid w:val="00280A7F"/>
    <w:rsid w:val="00291097"/>
    <w:rsid w:val="00374697"/>
    <w:rsid w:val="003C2249"/>
    <w:rsid w:val="003C68C5"/>
    <w:rsid w:val="003E1973"/>
    <w:rsid w:val="00427BAD"/>
    <w:rsid w:val="004E1270"/>
    <w:rsid w:val="005F7F48"/>
    <w:rsid w:val="0060647B"/>
    <w:rsid w:val="00733D7E"/>
    <w:rsid w:val="00762F68"/>
    <w:rsid w:val="007C13D3"/>
    <w:rsid w:val="007F79E7"/>
    <w:rsid w:val="008376F3"/>
    <w:rsid w:val="00896F51"/>
    <w:rsid w:val="008B28BB"/>
    <w:rsid w:val="008D1313"/>
    <w:rsid w:val="009F4710"/>
    <w:rsid w:val="00B24317"/>
    <w:rsid w:val="00BF7BD3"/>
    <w:rsid w:val="00CC03BD"/>
    <w:rsid w:val="00D5799D"/>
    <w:rsid w:val="00D67401"/>
    <w:rsid w:val="00EC75A9"/>
    <w:rsid w:val="00ED6496"/>
    <w:rsid w:val="00FA63F7"/>
    <w:rsid w:val="00FD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d0f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e-BY" w:eastAsia="be-B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120"/>
    </w:pPr>
    <w:rPr>
      <w:sz w:val="22"/>
      <w:szCs w:val="22"/>
      <w:lang w:val="ru-RU" w:eastAsia="ru-RU"/>
    </w:rPr>
  </w:style>
  <w:style w:type="paragraph" w:styleId="1">
    <w:name w:val="heading 1"/>
    <w:basedOn w:val="a0"/>
    <w:next w:val="a0"/>
    <w:link w:val="10"/>
    <w:uiPriority w:val="9"/>
    <w:qFormat/>
    <w:rsid w:val="003C68C5"/>
    <w:pPr>
      <w:keepNext/>
      <w:keepLines/>
      <w:spacing w:before="480" w:after="0"/>
      <w:outlineLvl w:val="0"/>
    </w:pPr>
    <w:rPr>
      <w:rFonts w:ascii="Arial" w:hAnsi="Arial"/>
      <w:b/>
      <w:bCs/>
      <w:color w:val="365F91"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1"/>
    <w:link w:val="a4"/>
    <w:uiPriority w:val="99"/>
    <w:rsid w:val="008D1313"/>
  </w:style>
  <w:style w:type="paragraph" w:styleId="a6">
    <w:name w:val="footer"/>
    <w:basedOn w:val="a0"/>
    <w:link w:val="a7"/>
    <w:uiPriority w:val="99"/>
    <w:unhideWhenUsed/>
    <w:rsid w:val="008D1313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1"/>
    <w:link w:val="a6"/>
    <w:uiPriority w:val="99"/>
    <w:rsid w:val="008D1313"/>
  </w:style>
  <w:style w:type="paragraph" w:styleId="a8">
    <w:name w:val="Balloon Text"/>
    <w:basedOn w:val="a0"/>
    <w:link w:val="a9"/>
    <w:uiPriority w:val="99"/>
    <w:semiHidden/>
    <w:unhideWhenUsed/>
    <w:rsid w:val="008D1313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D1313"/>
    <w:rPr>
      <w:rFonts w:ascii="Tahoma" w:hAnsi="Tahoma" w:cs="Tahoma"/>
      <w:sz w:val="16"/>
      <w:szCs w:val="16"/>
    </w:rPr>
  </w:style>
  <w:style w:type="character" w:styleId="aa">
    <w:name w:val="Hyperlink"/>
    <w:uiPriority w:val="99"/>
    <w:unhideWhenUsed/>
    <w:rsid w:val="008D1313"/>
    <w:rPr>
      <w:color w:val="0000FF"/>
      <w:u w:val="single"/>
    </w:rPr>
  </w:style>
  <w:style w:type="paragraph" w:styleId="ab">
    <w:name w:val="List Paragraph"/>
    <w:basedOn w:val="a0"/>
    <w:uiPriority w:val="34"/>
    <w:qFormat/>
    <w:rsid w:val="000F3F20"/>
    <w:pPr>
      <w:ind w:left="720"/>
      <w:contextualSpacing/>
    </w:pPr>
  </w:style>
  <w:style w:type="character" w:styleId="ac">
    <w:name w:val="Placeholder Text"/>
    <w:uiPriority w:val="99"/>
    <w:semiHidden/>
    <w:rsid w:val="0060647B"/>
    <w:rPr>
      <w:color w:val="808080"/>
    </w:rPr>
  </w:style>
  <w:style w:type="character" w:customStyle="1" w:styleId="10">
    <w:name w:val="Заголовок 1 Знак"/>
    <w:link w:val="1"/>
    <w:uiPriority w:val="9"/>
    <w:rsid w:val="003C68C5"/>
    <w:rPr>
      <w:rFonts w:ascii="Arial" w:eastAsia="Times New Roman" w:hAnsi="Arial" w:cs="Times New Roman"/>
      <w:b/>
      <w:bCs/>
      <w:color w:val="365F91"/>
      <w:sz w:val="28"/>
      <w:szCs w:val="28"/>
    </w:rPr>
  </w:style>
  <w:style w:type="paragraph" w:customStyle="1" w:styleId="a">
    <w:name w:val="Основной текст (Павел)"/>
    <w:basedOn w:val="ad"/>
    <w:next w:val="ad"/>
    <w:link w:val="ae"/>
    <w:rsid w:val="003E1973"/>
    <w:pPr>
      <w:widowControl w:val="0"/>
      <w:numPr>
        <w:numId w:val="7"/>
      </w:numPr>
      <w:ind w:left="714" w:hanging="357"/>
    </w:pPr>
    <w:rPr>
      <w:rFonts w:ascii="Calibri" w:hAnsi="Calibri"/>
      <w:sz w:val="28"/>
    </w:rPr>
  </w:style>
  <w:style w:type="character" w:customStyle="1" w:styleId="af">
    <w:name w:val="Заголовок списка (Павел)"/>
    <w:uiPriority w:val="1"/>
    <w:rsid w:val="003E1973"/>
    <w:rPr>
      <w:rFonts w:ascii="Calibri" w:eastAsia="Times New Roman" w:hAnsi="Calibri" w:cs="Times New Roman"/>
      <w:b/>
      <w:bCs/>
      <w:caps/>
      <w:smallCaps w:val="0"/>
      <w:color w:val="365F91"/>
      <w:sz w:val="32"/>
      <w:szCs w:val="28"/>
    </w:rPr>
  </w:style>
  <w:style w:type="character" w:styleId="af0">
    <w:name w:val="Strong"/>
    <w:uiPriority w:val="22"/>
    <w:qFormat/>
    <w:rsid w:val="003C2249"/>
    <w:rPr>
      <w:b/>
      <w:bCs/>
    </w:rPr>
  </w:style>
  <w:style w:type="character" w:customStyle="1" w:styleId="ae">
    <w:name w:val="Основной текст (Павел) Знак"/>
    <w:link w:val="a"/>
    <w:rsid w:val="003E1973"/>
    <w:rPr>
      <w:rFonts w:ascii="Calibri" w:hAnsi="Calibri"/>
      <w:sz w:val="28"/>
    </w:rPr>
  </w:style>
  <w:style w:type="paragraph" w:styleId="ad">
    <w:name w:val="Bibliography"/>
    <w:basedOn w:val="a0"/>
    <w:next w:val="a0"/>
    <w:link w:val="af1"/>
    <w:uiPriority w:val="37"/>
    <w:semiHidden/>
    <w:unhideWhenUsed/>
    <w:rsid w:val="000813E3"/>
  </w:style>
  <w:style w:type="character" w:customStyle="1" w:styleId="af1">
    <w:name w:val="Список литературы Знак"/>
    <w:basedOn w:val="a1"/>
    <w:link w:val="ad"/>
    <w:uiPriority w:val="37"/>
    <w:semiHidden/>
    <w:rsid w:val="0008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6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bibl.bgatu" TargetMode="External"/><Relationship Id="rId2" Type="http://schemas.openxmlformats.org/officeDocument/2006/relationships/hyperlink" Target="https://rep.bsatu.by" TargetMode="External"/><Relationship Id="rId1" Type="http://schemas.openxmlformats.org/officeDocument/2006/relationships/hyperlink" Target="https://bsatu.by/ru/bibliotek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2;&#1086;&#1080;%20&#1076;&#1086;&#1082;&#1091;&#1084;&#1077;&#1085;&#1090;&#1099;\&#1054;&#1090;&#1076;&#1077;&#1083;%20&#1086;&#1073;&#1089;&#1083;&#1091;&#1078;&#1080;&#1074;&#1072;&#1085;&#1080;&#1103;\&#1057;&#1087;&#1080;&#1089;&#1082;&#1080;%20&#1082;%20&#1074;&#1099;&#1089;&#1090;&#1072;&#1074;&#1082;&#1072;&#1084;\&#1057;&#1087;&#1080;&#1089;&#1086;&#1082;%20&#1083;&#1080;&#1090;&#1077;&#1088;&#1072;&#1090;&#1091;&#1088;&#1099;-&#1096;&#1072;&#1073;&#1083;&#1086;&#1085;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Список литературы-шаблон3.dotx</Template>
  <TotalTime>8</TotalTime>
  <Pages>3</Pages>
  <Words>753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keywords>PavelDAS</cp:keywords>
  <cp:lastModifiedBy>Администратор</cp:lastModifiedBy>
  <cp:revision>2</cp:revision>
  <dcterms:created xsi:type="dcterms:W3CDTF">2025-12-18T08:14:00Z</dcterms:created>
  <dcterms:modified xsi:type="dcterms:W3CDTF">2025-12-18T08:33:00Z</dcterms:modified>
</cp:coreProperties>
</file>