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2B05FA">
        <w:rPr>
          <w:b/>
          <w:sz w:val="28"/>
          <w:szCs w:val="28"/>
          <w:lang w:val="ru-RU"/>
        </w:rPr>
        <w:t xml:space="preserve">МИНИСТЕРСТВО СЕЛЬСКОГО ХОЗЯЙСТВА И ПРОДОВОЛЬСТВИЯ  </w:t>
      </w: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  <w:r w:rsidRPr="002B05FA">
        <w:rPr>
          <w:b/>
          <w:sz w:val="28"/>
          <w:szCs w:val="28"/>
          <w:lang w:val="ru-RU"/>
        </w:rPr>
        <w:t>РЕСПУБЛИКИ БЕЛАРУСЬ</w:t>
      </w: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  <w:r w:rsidRPr="002B05FA">
        <w:rPr>
          <w:b/>
          <w:sz w:val="28"/>
          <w:szCs w:val="28"/>
          <w:lang w:val="ru-RU"/>
        </w:rPr>
        <w:t>Учреждение образования</w:t>
      </w: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  <w:r w:rsidRPr="002B05FA">
        <w:rPr>
          <w:b/>
          <w:sz w:val="28"/>
          <w:szCs w:val="28"/>
          <w:lang w:val="ru-RU"/>
        </w:rPr>
        <w:t>«Белорусский государственный аграрный технический университет»</w:t>
      </w: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sz w:val="28"/>
          <w:szCs w:val="28"/>
          <w:lang w:val="ru-RU"/>
        </w:rPr>
      </w:pPr>
    </w:p>
    <w:p w:rsidR="002B05FA" w:rsidRPr="002B05FA" w:rsidRDefault="002B05FA" w:rsidP="002B05FA">
      <w:pPr>
        <w:jc w:val="both"/>
        <w:rPr>
          <w:b/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Pr="002B05FA">
        <w:rPr>
          <w:b/>
          <w:sz w:val="28"/>
          <w:szCs w:val="28"/>
          <w:lang w:val="ru-RU"/>
        </w:rPr>
        <w:t>УТВЕРЖДАЮ</w:t>
      </w:r>
    </w:p>
    <w:p w:rsidR="002B05FA" w:rsidRPr="002B05FA" w:rsidRDefault="002B05FA" w:rsidP="002B05FA">
      <w:pPr>
        <w:jc w:val="both"/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                                                                                 Ректор БГАТУ</w:t>
      </w:r>
    </w:p>
    <w:p w:rsidR="002B05FA" w:rsidRPr="002B05FA" w:rsidRDefault="002B05FA" w:rsidP="002B05FA">
      <w:pPr>
        <w:jc w:val="both"/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                                                                                     ______________Н.Н. Романюк</w:t>
      </w:r>
    </w:p>
    <w:p w:rsidR="002B05FA" w:rsidRPr="002B05FA" w:rsidRDefault="002B05FA" w:rsidP="002B05FA">
      <w:pPr>
        <w:jc w:val="both"/>
        <w:rPr>
          <w:b/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                                                                                 «____»___________2025 г</w:t>
      </w:r>
      <w:r w:rsidRPr="002B05FA">
        <w:rPr>
          <w:b/>
          <w:sz w:val="28"/>
          <w:szCs w:val="28"/>
          <w:lang w:val="ru-RU"/>
        </w:rPr>
        <w:t>.</w:t>
      </w:r>
    </w:p>
    <w:p w:rsidR="002B05FA" w:rsidRPr="002B05FA" w:rsidRDefault="002B05FA" w:rsidP="002B05FA">
      <w:pPr>
        <w:jc w:val="both"/>
        <w:rPr>
          <w:sz w:val="24"/>
          <w:lang w:val="ru-RU"/>
        </w:rPr>
      </w:pPr>
      <w:r w:rsidRPr="002B05FA">
        <w:rPr>
          <w:sz w:val="36"/>
          <w:szCs w:val="28"/>
          <w:lang w:val="ru-RU"/>
        </w:rPr>
        <w:t xml:space="preserve">                                                         </w:t>
      </w:r>
      <w:r w:rsidRPr="002B05FA">
        <w:rPr>
          <w:sz w:val="24"/>
          <w:lang w:val="ru-RU"/>
        </w:rPr>
        <w:t>Регистрационный  № ______</w:t>
      </w:r>
    </w:p>
    <w:p w:rsidR="002B05FA" w:rsidRPr="002B05FA" w:rsidRDefault="002B05FA" w:rsidP="002B05FA">
      <w:pPr>
        <w:jc w:val="both"/>
        <w:rPr>
          <w:b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2B05FA" w:rsidRPr="002B05FA" w:rsidRDefault="002B05FA" w:rsidP="002B05FA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spacing w:before="120"/>
        <w:ind w:left="1134"/>
        <w:jc w:val="center"/>
        <w:rPr>
          <w:b/>
          <w:caps/>
          <w:sz w:val="28"/>
          <w:lang w:val="ru-RU"/>
        </w:rPr>
      </w:pPr>
      <w:r>
        <w:rPr>
          <w:b/>
          <w:caps/>
          <w:sz w:val="28"/>
          <w:lang w:val="ru-RU"/>
        </w:rPr>
        <w:t>программа</w:t>
      </w:r>
    </w:p>
    <w:p w:rsidR="002B05FA" w:rsidRPr="002B05FA" w:rsidRDefault="002B05FA" w:rsidP="002B05FA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вступительного экзамена по специальной дисциплине </w:t>
      </w:r>
    </w:p>
    <w:p w:rsidR="002B05FA" w:rsidRDefault="002B05FA" w:rsidP="002B05FA">
      <w:pPr>
        <w:spacing w:line="276" w:lineRule="auto"/>
        <w:ind w:left="709"/>
        <w:jc w:val="center"/>
        <w:rPr>
          <w:sz w:val="28"/>
          <w:lang w:val="ru-RU"/>
        </w:rPr>
      </w:pPr>
      <w:r w:rsidRPr="002B05FA">
        <w:rPr>
          <w:sz w:val="28"/>
          <w:szCs w:val="28"/>
          <w:lang w:val="ru-RU"/>
        </w:rPr>
        <w:t>для поступающих в аспирантуру по специальности</w:t>
      </w:r>
    </w:p>
    <w:p w:rsidR="002B05FA" w:rsidRDefault="00AC2E37" w:rsidP="002B05FA">
      <w:pPr>
        <w:spacing w:line="276" w:lineRule="auto"/>
        <w:ind w:left="709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05.13.06 </w:t>
      </w:r>
      <w:r w:rsidR="002B05FA">
        <w:rPr>
          <w:sz w:val="28"/>
          <w:lang w:val="ru-RU"/>
        </w:rPr>
        <w:t xml:space="preserve">– </w:t>
      </w:r>
      <w:r>
        <w:rPr>
          <w:sz w:val="28"/>
          <w:lang w:val="ru-RU"/>
        </w:rPr>
        <w:t>Автоматизация и управление технологическими</w:t>
      </w:r>
    </w:p>
    <w:p w:rsidR="00AC2E37" w:rsidRPr="00AC2E37" w:rsidRDefault="00AC2E37" w:rsidP="002B05FA">
      <w:pPr>
        <w:spacing w:line="276" w:lineRule="auto"/>
        <w:ind w:left="709"/>
        <w:jc w:val="center"/>
        <w:rPr>
          <w:sz w:val="28"/>
          <w:lang w:val="ru-RU"/>
        </w:rPr>
      </w:pPr>
      <w:r>
        <w:rPr>
          <w:sz w:val="28"/>
          <w:lang w:val="ru-RU"/>
        </w:rPr>
        <w:t>процессами и производствами (в сельском хозяйстве)</w:t>
      </w:r>
    </w:p>
    <w:p w:rsidR="00AC2E37" w:rsidRDefault="00AC2E37" w:rsidP="002B05FA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9A5994" w:rsidRDefault="009A5994" w:rsidP="00AC2E37">
      <w:pPr>
        <w:jc w:val="center"/>
        <w:rPr>
          <w:b/>
          <w:sz w:val="28"/>
          <w:szCs w:val="28"/>
          <w:lang w:val="ru-RU"/>
        </w:rPr>
      </w:pPr>
    </w:p>
    <w:p w:rsidR="009A5994" w:rsidRDefault="009A5994" w:rsidP="00AC2E37">
      <w:pPr>
        <w:jc w:val="center"/>
        <w:rPr>
          <w:b/>
          <w:sz w:val="28"/>
          <w:szCs w:val="28"/>
          <w:lang w:val="ru-RU"/>
        </w:rPr>
      </w:pPr>
    </w:p>
    <w:p w:rsidR="009A5994" w:rsidRDefault="009A5994" w:rsidP="00AC2E37">
      <w:pPr>
        <w:jc w:val="center"/>
        <w:rPr>
          <w:b/>
          <w:sz w:val="28"/>
          <w:szCs w:val="28"/>
          <w:lang w:val="ru-RU"/>
        </w:rPr>
      </w:pPr>
    </w:p>
    <w:p w:rsidR="009A5994" w:rsidRDefault="009A5994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Минск</w:t>
      </w:r>
    </w:p>
    <w:p w:rsidR="00AC2E37" w:rsidRDefault="00AC2E37" w:rsidP="00AC2E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БГАТУ</w:t>
      </w:r>
    </w:p>
    <w:p w:rsidR="00AF5941" w:rsidRPr="00D5531D" w:rsidRDefault="00AF5941" w:rsidP="00AC2E37">
      <w:pPr>
        <w:jc w:val="center"/>
        <w:rPr>
          <w:b/>
          <w:sz w:val="28"/>
          <w:szCs w:val="28"/>
          <w:lang w:val="ru-RU"/>
        </w:rPr>
      </w:pPr>
      <w:r w:rsidRPr="00D5531D">
        <w:rPr>
          <w:b/>
          <w:sz w:val="28"/>
          <w:szCs w:val="28"/>
          <w:lang w:val="ru-RU"/>
        </w:rPr>
        <w:t>20</w:t>
      </w:r>
      <w:r w:rsidR="001101DF">
        <w:rPr>
          <w:b/>
          <w:sz w:val="28"/>
          <w:szCs w:val="28"/>
          <w:lang w:val="ru-RU"/>
        </w:rPr>
        <w:t>25</w:t>
      </w:r>
      <w:r w:rsidRPr="00956232">
        <w:rPr>
          <w:b/>
          <w:sz w:val="28"/>
          <w:szCs w:val="28"/>
        </w:rPr>
        <w:t> </w:t>
      </w:r>
    </w:p>
    <w:p w:rsidR="00FD2434" w:rsidRPr="00FD2434" w:rsidRDefault="00AF5941" w:rsidP="00FD2434">
      <w:pPr>
        <w:spacing w:after="120"/>
        <w:jc w:val="both"/>
        <w:rPr>
          <w:sz w:val="28"/>
          <w:szCs w:val="28"/>
          <w:lang w:val="ru-RU"/>
        </w:rPr>
      </w:pPr>
      <w:r w:rsidRPr="00D215BA">
        <w:rPr>
          <w:lang w:val="ru-RU"/>
        </w:rPr>
        <w:br w:type="page"/>
      </w:r>
    </w:p>
    <w:p w:rsidR="00AF5941" w:rsidRPr="00830E6B" w:rsidRDefault="00AF5941" w:rsidP="00A36574">
      <w:pPr>
        <w:rPr>
          <w:sz w:val="28"/>
          <w:lang w:val="ru-RU"/>
        </w:rPr>
      </w:pPr>
      <w:r w:rsidRPr="00830E6B">
        <w:rPr>
          <w:b/>
          <w:sz w:val="28"/>
          <w:lang w:val="ru-RU"/>
        </w:rPr>
        <w:lastRenderedPageBreak/>
        <w:t>СОСТАВИТЕЛИ:</w:t>
      </w:r>
      <w:r w:rsidRPr="00830E6B">
        <w:rPr>
          <w:sz w:val="28"/>
          <w:lang w:val="ru-RU"/>
        </w:rPr>
        <w:t xml:space="preserve"> </w:t>
      </w:r>
    </w:p>
    <w:p w:rsidR="0025026F" w:rsidRDefault="0025026F" w:rsidP="002B05FA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И.И. Гируцкий, </w:t>
      </w:r>
      <w:r w:rsidR="002B05FA">
        <w:rPr>
          <w:sz w:val="28"/>
          <w:lang w:val="ru-RU"/>
        </w:rPr>
        <w:t xml:space="preserve">профессор кафедры автоматизированных систем управления производством </w:t>
      </w:r>
      <w:r w:rsidR="002B05FA" w:rsidRPr="002B05FA">
        <w:rPr>
          <w:sz w:val="28"/>
          <w:szCs w:val="28"/>
          <w:lang w:val="ru-RU"/>
        </w:rPr>
        <w:t xml:space="preserve">учреждения образования «Белорусский государственный аграрный технический университет», </w:t>
      </w:r>
      <w:r>
        <w:rPr>
          <w:sz w:val="28"/>
          <w:lang w:val="ru-RU"/>
        </w:rPr>
        <w:t>доктор</w:t>
      </w:r>
      <w:r w:rsidRPr="00830E6B">
        <w:rPr>
          <w:sz w:val="28"/>
          <w:lang w:val="ru-RU"/>
        </w:rPr>
        <w:t xml:space="preserve"> технических наук</w:t>
      </w:r>
      <w:r>
        <w:rPr>
          <w:sz w:val="28"/>
          <w:lang w:val="ru-RU"/>
        </w:rPr>
        <w:t>, доцент;</w:t>
      </w:r>
    </w:p>
    <w:p w:rsidR="00AC2E37" w:rsidRPr="00830E6B" w:rsidRDefault="00AC2E37" w:rsidP="002B05FA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А.Г. Сеньков, </w:t>
      </w:r>
      <w:r w:rsidR="002B05FA">
        <w:rPr>
          <w:sz w:val="28"/>
          <w:lang w:val="ru-RU"/>
        </w:rPr>
        <w:t xml:space="preserve">начальник отдела математического моделирования республиканского научно-производственного унитарного предприятия «Центр радиотехники Национальной академии наук Беларуси», </w:t>
      </w:r>
      <w:r>
        <w:rPr>
          <w:sz w:val="28"/>
          <w:lang w:val="ru-RU"/>
        </w:rPr>
        <w:t>кандидат технических</w:t>
      </w:r>
      <w:r w:rsidRPr="00A05BF7">
        <w:rPr>
          <w:sz w:val="28"/>
          <w:lang w:val="ru-RU"/>
        </w:rPr>
        <w:t xml:space="preserve"> наук</w:t>
      </w:r>
      <w:r>
        <w:rPr>
          <w:sz w:val="28"/>
          <w:lang w:val="ru-RU"/>
        </w:rPr>
        <w:t>, доцент</w:t>
      </w:r>
      <w:r w:rsidR="008F2A82">
        <w:rPr>
          <w:sz w:val="28"/>
          <w:lang w:val="ru-RU"/>
        </w:rPr>
        <w:t>;</w:t>
      </w:r>
    </w:p>
    <w:p w:rsidR="0025026F" w:rsidRDefault="0025026F" w:rsidP="002B05FA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Н.М. Матвейчук, </w:t>
      </w:r>
      <w:r w:rsidR="002B05FA">
        <w:rPr>
          <w:sz w:val="28"/>
          <w:lang w:val="ru-RU"/>
        </w:rPr>
        <w:t xml:space="preserve">заведующий кафедрой автоматизированных систем управления производством </w:t>
      </w:r>
      <w:r w:rsidR="002B05FA" w:rsidRPr="002B05FA">
        <w:rPr>
          <w:sz w:val="28"/>
          <w:szCs w:val="28"/>
          <w:lang w:val="ru-RU"/>
        </w:rPr>
        <w:t xml:space="preserve">учреждения образования «Белорусский государственный аграрный технический университет», </w:t>
      </w:r>
      <w:r w:rsidRPr="00830E6B">
        <w:rPr>
          <w:sz w:val="28"/>
          <w:lang w:val="ru-RU"/>
        </w:rPr>
        <w:t xml:space="preserve"> </w:t>
      </w:r>
      <w:r>
        <w:rPr>
          <w:sz w:val="28"/>
          <w:lang w:val="ru-RU"/>
        </w:rPr>
        <w:t>кандидат физико-математических наук</w:t>
      </w:r>
      <w:r w:rsidR="001A179C">
        <w:rPr>
          <w:sz w:val="28"/>
          <w:lang w:val="ru-RU"/>
        </w:rPr>
        <w:t>,</w:t>
      </w:r>
      <w:r w:rsidR="007B0563">
        <w:rPr>
          <w:sz w:val="28"/>
          <w:lang w:val="ru-RU"/>
        </w:rPr>
        <w:t xml:space="preserve"> доцент</w:t>
      </w:r>
      <w:r w:rsidR="001A179C">
        <w:rPr>
          <w:sz w:val="28"/>
          <w:lang w:val="ru-RU"/>
        </w:rPr>
        <w:t>;</w:t>
      </w:r>
    </w:p>
    <w:p w:rsidR="001101DF" w:rsidRDefault="001101DF" w:rsidP="002B05FA">
      <w:pPr>
        <w:jc w:val="both"/>
        <w:rPr>
          <w:sz w:val="28"/>
          <w:lang w:val="ru-RU"/>
        </w:rPr>
      </w:pPr>
      <w:r w:rsidRPr="001101DF">
        <w:rPr>
          <w:sz w:val="28"/>
          <w:lang w:val="ru-RU"/>
        </w:rPr>
        <w:t xml:space="preserve">И.П. Матвеенко, </w:t>
      </w:r>
      <w:r w:rsidR="002B05FA">
        <w:rPr>
          <w:sz w:val="28"/>
          <w:lang w:val="ru-RU"/>
        </w:rPr>
        <w:t xml:space="preserve">доцент кафедры автоматизированных систем управления производством </w:t>
      </w:r>
      <w:r w:rsidR="002B05FA" w:rsidRPr="002B05FA">
        <w:rPr>
          <w:sz w:val="28"/>
          <w:szCs w:val="28"/>
          <w:lang w:val="ru-RU"/>
        </w:rPr>
        <w:t xml:space="preserve">учреждения образования «Белорусский государственный аграрный технический университет», </w:t>
      </w:r>
      <w:r w:rsidRPr="001101DF">
        <w:rPr>
          <w:sz w:val="28"/>
          <w:lang w:val="ru-RU"/>
        </w:rPr>
        <w:t>кандидат технических наук, доцент.</w:t>
      </w:r>
    </w:p>
    <w:p w:rsidR="008F2A82" w:rsidRDefault="007B0563" w:rsidP="002B05FA">
      <w:pPr>
        <w:jc w:val="both"/>
        <w:rPr>
          <w:sz w:val="28"/>
          <w:lang w:val="ru-RU"/>
        </w:rPr>
      </w:pPr>
      <w:r>
        <w:rPr>
          <w:sz w:val="28"/>
          <w:lang w:val="ru-RU"/>
        </w:rPr>
        <w:t>Е.С. Якубовская, старший преподаватель</w:t>
      </w:r>
      <w:r w:rsidR="002B05FA">
        <w:rPr>
          <w:sz w:val="28"/>
          <w:lang w:val="ru-RU"/>
        </w:rPr>
        <w:t xml:space="preserve"> кафедры автоматизированных систем управления производством </w:t>
      </w:r>
      <w:r w:rsidR="002B05FA" w:rsidRPr="002B05FA">
        <w:rPr>
          <w:sz w:val="28"/>
          <w:szCs w:val="28"/>
          <w:lang w:val="ru-RU"/>
        </w:rPr>
        <w:t>учреждения образования «Белорусский государственный аграрный технический университет»</w:t>
      </w:r>
      <w:r w:rsidR="008F2A82">
        <w:rPr>
          <w:sz w:val="28"/>
          <w:lang w:val="ru-RU"/>
        </w:rPr>
        <w:t>.</w:t>
      </w:r>
    </w:p>
    <w:p w:rsidR="008F2A82" w:rsidRDefault="008F2A82" w:rsidP="0025026F">
      <w:pPr>
        <w:ind w:firstLine="567"/>
        <w:jc w:val="both"/>
        <w:rPr>
          <w:sz w:val="28"/>
          <w:lang w:val="ru-RU"/>
        </w:rPr>
      </w:pPr>
    </w:p>
    <w:p w:rsidR="001A179C" w:rsidRDefault="001A179C" w:rsidP="001A179C">
      <w:pPr>
        <w:spacing w:before="2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РЕЦЕНЗЕНТЫ: </w:t>
      </w:r>
    </w:p>
    <w:p w:rsidR="001A179C" w:rsidRPr="001A179C" w:rsidRDefault="00D727DB" w:rsidP="001A179C">
      <w:pPr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lang w:val="ru-RU"/>
        </w:rPr>
        <w:t>Кафедра</w:t>
      </w:r>
      <w:r w:rsidRPr="006A5DC3">
        <w:rPr>
          <w:sz w:val="28"/>
          <w:lang w:val="ru-RU"/>
        </w:rPr>
        <w:t xml:space="preserve"> «Теплоэнергетика и эффективное использование ТЭР» </w:t>
      </w:r>
      <w:r>
        <w:rPr>
          <w:sz w:val="28"/>
          <w:lang w:val="ru-RU"/>
        </w:rPr>
        <w:t>учреждения образования</w:t>
      </w:r>
      <w:r w:rsidRPr="006A5DC3">
        <w:rPr>
          <w:sz w:val="28"/>
          <w:lang w:val="ru-RU"/>
        </w:rPr>
        <w:t xml:space="preserve"> «Государственный институт повышени</w:t>
      </w:r>
      <w:r>
        <w:rPr>
          <w:sz w:val="28"/>
          <w:lang w:val="ru-RU"/>
        </w:rPr>
        <w:t xml:space="preserve">я квалификации и переподготовки </w:t>
      </w:r>
      <w:r w:rsidRPr="006A5DC3">
        <w:rPr>
          <w:sz w:val="28"/>
          <w:lang w:val="ru-RU"/>
        </w:rPr>
        <w:t>кадров в области газоснабжения  «ГАЗ-ИНСТИТУТ»</w:t>
      </w:r>
      <w:r w:rsidR="001A179C" w:rsidRPr="00D727DB">
        <w:rPr>
          <w:sz w:val="28"/>
          <w:szCs w:val="28"/>
          <w:lang w:val="ru-RU"/>
        </w:rPr>
        <w:t>;</w:t>
      </w:r>
    </w:p>
    <w:p w:rsidR="001A179C" w:rsidRDefault="001A179C" w:rsidP="001A179C">
      <w:pPr>
        <w:jc w:val="both"/>
        <w:rPr>
          <w:sz w:val="28"/>
          <w:szCs w:val="28"/>
          <w:lang w:val="ru-RU"/>
        </w:rPr>
      </w:pPr>
      <w:r w:rsidRPr="00D727DB">
        <w:rPr>
          <w:sz w:val="28"/>
          <w:szCs w:val="28"/>
          <w:lang w:val="ru-RU"/>
        </w:rPr>
        <w:t>А.</w:t>
      </w:r>
      <w:r w:rsidR="00D727DB" w:rsidRPr="00D727DB">
        <w:rPr>
          <w:sz w:val="28"/>
          <w:szCs w:val="28"/>
          <w:lang w:val="ru-RU"/>
        </w:rPr>
        <w:t>А</w:t>
      </w:r>
      <w:r w:rsidRPr="00D727DB">
        <w:rPr>
          <w:sz w:val="28"/>
          <w:szCs w:val="28"/>
          <w:lang w:val="ru-RU"/>
        </w:rPr>
        <w:t xml:space="preserve">. </w:t>
      </w:r>
      <w:r w:rsidR="00D727DB" w:rsidRPr="00D727DB">
        <w:rPr>
          <w:sz w:val="28"/>
          <w:szCs w:val="28"/>
          <w:lang w:val="ru-RU"/>
        </w:rPr>
        <w:t>Несенчук</w:t>
      </w:r>
      <w:r w:rsidRPr="00D727DB">
        <w:rPr>
          <w:sz w:val="28"/>
          <w:szCs w:val="28"/>
          <w:lang w:val="ru-RU"/>
        </w:rPr>
        <w:t xml:space="preserve">, </w:t>
      </w:r>
      <w:r w:rsidR="00D727DB" w:rsidRPr="00D727DB">
        <w:rPr>
          <w:sz w:val="28"/>
          <w:szCs w:val="28"/>
          <w:lang w:val="ru-RU"/>
        </w:rPr>
        <w:t>ведущий научный сотрудник</w:t>
      </w:r>
      <w:r w:rsidRPr="00D727DB">
        <w:rPr>
          <w:sz w:val="28"/>
          <w:szCs w:val="28"/>
          <w:lang w:val="ru-RU"/>
        </w:rPr>
        <w:t xml:space="preserve"> </w:t>
      </w:r>
      <w:r w:rsidR="00D727DB" w:rsidRPr="00D727DB">
        <w:rPr>
          <w:sz w:val="28"/>
          <w:szCs w:val="28"/>
          <w:lang w:val="ru-RU"/>
        </w:rPr>
        <w:t>государственного научного учреждения «Объединенный институт проблем информатики</w:t>
      </w:r>
      <w:r w:rsidRPr="00D727DB">
        <w:rPr>
          <w:sz w:val="28"/>
          <w:szCs w:val="28"/>
          <w:lang w:val="ru-RU"/>
        </w:rPr>
        <w:t xml:space="preserve"> Национальной академии наук Беларуси», кандидат технических наук, доцент</w:t>
      </w:r>
    </w:p>
    <w:p w:rsidR="008F2A82" w:rsidRDefault="008F2A82" w:rsidP="0025026F">
      <w:pPr>
        <w:ind w:firstLine="567"/>
        <w:jc w:val="both"/>
        <w:rPr>
          <w:sz w:val="28"/>
          <w:lang w:val="ru-RU"/>
        </w:rPr>
      </w:pPr>
    </w:p>
    <w:p w:rsidR="008F2A82" w:rsidRDefault="008F2A82" w:rsidP="0025026F">
      <w:pPr>
        <w:ind w:firstLine="567"/>
        <w:jc w:val="both"/>
        <w:rPr>
          <w:sz w:val="28"/>
          <w:lang w:val="ru-RU"/>
        </w:rPr>
      </w:pPr>
    </w:p>
    <w:p w:rsidR="008F2A82" w:rsidRDefault="008F2A82" w:rsidP="0025026F">
      <w:pPr>
        <w:ind w:firstLine="567"/>
        <w:jc w:val="both"/>
        <w:rPr>
          <w:sz w:val="28"/>
          <w:lang w:val="ru-RU"/>
        </w:rPr>
      </w:pPr>
    </w:p>
    <w:p w:rsidR="001A179C" w:rsidRDefault="001A179C" w:rsidP="001A179C">
      <w:pPr>
        <w:spacing w:before="2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РЕКОМЕНДОВАНА К УТВЕРЖДЕНИЮ:</w:t>
      </w:r>
    </w:p>
    <w:p w:rsidR="002B05FA" w:rsidRPr="002B05FA" w:rsidRDefault="001A179C" w:rsidP="002B05FA">
      <w:pPr>
        <w:jc w:val="both"/>
        <w:rPr>
          <w:sz w:val="28"/>
          <w:szCs w:val="28"/>
          <w:lang w:val="ru-RU"/>
        </w:rPr>
      </w:pPr>
      <w:r w:rsidRPr="001A179C">
        <w:rPr>
          <w:sz w:val="28"/>
          <w:lang w:val="ru-RU"/>
        </w:rPr>
        <w:t>Н</w:t>
      </w:r>
      <w:r w:rsidR="009A5994" w:rsidRPr="001A179C">
        <w:rPr>
          <w:sz w:val="28"/>
          <w:lang w:val="ru-RU"/>
        </w:rPr>
        <w:t xml:space="preserve">аучно-методическим советом агроэнергетического факультета </w:t>
      </w:r>
      <w:r w:rsidR="002B05FA" w:rsidRPr="002B05FA">
        <w:rPr>
          <w:sz w:val="28"/>
          <w:szCs w:val="28"/>
          <w:lang w:val="ru-RU"/>
        </w:rPr>
        <w:t>учреждения образования «Белорусский государственный аграрный технический университет»</w:t>
      </w:r>
    </w:p>
    <w:p w:rsidR="002B05FA" w:rsidRPr="002B05FA" w:rsidRDefault="002B05FA" w:rsidP="002B05FA">
      <w:pPr>
        <w:jc w:val="both"/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>(протокол №     от            2025г.)</w:t>
      </w:r>
    </w:p>
    <w:p w:rsidR="001A179C" w:rsidRDefault="001A179C" w:rsidP="001A179C">
      <w:pPr>
        <w:tabs>
          <w:tab w:val="left" w:pos="6521"/>
        </w:tabs>
        <w:spacing w:before="24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Председатель </w:t>
      </w:r>
      <w:r w:rsidR="002B05FA" w:rsidRPr="00D727DB">
        <w:rPr>
          <w:sz w:val="28"/>
          <w:szCs w:val="28"/>
          <w:lang w:val="ru-RU"/>
        </w:rPr>
        <w:t xml:space="preserve">НМС ___________________ </w:t>
      </w:r>
      <w:r>
        <w:rPr>
          <w:sz w:val="28"/>
          <w:szCs w:val="24"/>
          <w:lang w:val="ru-RU"/>
        </w:rPr>
        <w:t>А.В. Крутов</w:t>
      </w:r>
    </w:p>
    <w:p w:rsidR="009A5994" w:rsidRDefault="009A5994" w:rsidP="009A5994">
      <w:pPr>
        <w:rPr>
          <w:b/>
          <w:sz w:val="28"/>
          <w:lang w:val="ru-RU"/>
        </w:rPr>
      </w:pPr>
    </w:p>
    <w:p w:rsidR="002B05FA" w:rsidRPr="002B05FA" w:rsidRDefault="002B05FA" w:rsidP="002B05FA">
      <w:pPr>
        <w:jc w:val="both"/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>Научно-техническим советом учреждения образования «Белорусский государственный аграрный технический университет»</w:t>
      </w:r>
    </w:p>
    <w:p w:rsidR="002B05FA" w:rsidRPr="002B05FA" w:rsidRDefault="002B05FA" w:rsidP="002B05FA">
      <w:pPr>
        <w:rPr>
          <w:sz w:val="28"/>
          <w:szCs w:val="28"/>
          <w:lang w:val="ru-RU"/>
        </w:rPr>
      </w:pPr>
      <w:r w:rsidRPr="002B05FA">
        <w:rPr>
          <w:sz w:val="28"/>
          <w:szCs w:val="28"/>
          <w:lang w:val="ru-RU"/>
        </w:rPr>
        <w:t xml:space="preserve">(протокол № __ от _____    2025 г.)               </w:t>
      </w:r>
    </w:p>
    <w:p w:rsidR="001A179C" w:rsidRDefault="001A179C" w:rsidP="001A179C">
      <w:pPr>
        <w:tabs>
          <w:tab w:val="left" w:pos="6521"/>
        </w:tabs>
        <w:spacing w:before="24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Председатель </w:t>
      </w:r>
      <w:r w:rsidR="002B05FA" w:rsidRPr="00D727DB">
        <w:rPr>
          <w:sz w:val="28"/>
          <w:szCs w:val="28"/>
          <w:lang w:val="ru-RU"/>
        </w:rPr>
        <w:t xml:space="preserve">НТС ___________________ </w:t>
      </w:r>
      <w:r>
        <w:rPr>
          <w:sz w:val="28"/>
          <w:szCs w:val="24"/>
          <w:lang w:val="ru-RU"/>
        </w:rPr>
        <w:t>И.С. Крук</w:t>
      </w:r>
    </w:p>
    <w:p w:rsidR="008F2A82" w:rsidRDefault="008F2A82" w:rsidP="0025026F">
      <w:pPr>
        <w:ind w:firstLine="567"/>
        <w:jc w:val="both"/>
        <w:rPr>
          <w:sz w:val="28"/>
          <w:lang w:val="ru-RU"/>
        </w:rPr>
      </w:pPr>
    </w:p>
    <w:p w:rsidR="00AF5941" w:rsidRPr="00FE48FE" w:rsidRDefault="00AF5941" w:rsidP="00930BCC">
      <w:pPr>
        <w:spacing w:line="276" w:lineRule="auto"/>
        <w:jc w:val="center"/>
        <w:textAlignment w:val="auto"/>
        <w:rPr>
          <w:b/>
          <w:sz w:val="28"/>
          <w:szCs w:val="28"/>
          <w:lang w:val="ru-RU"/>
        </w:rPr>
      </w:pPr>
      <w:r w:rsidRPr="00D77DCE">
        <w:rPr>
          <w:rFonts w:ascii="Courier New" w:hAnsi="Courier New"/>
          <w:lang w:val="ru-RU"/>
        </w:rPr>
        <w:br w:type="page"/>
      </w:r>
      <w:r w:rsidRPr="00FE48FE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25026F" w:rsidRDefault="008F2A82" w:rsidP="00930BCC">
      <w:pPr>
        <w:pStyle w:val="32"/>
        <w:tabs>
          <w:tab w:val="left" w:pos="10206"/>
        </w:tabs>
        <w:spacing w:line="276" w:lineRule="auto"/>
        <w:ind w:right="49" w:firstLine="709"/>
      </w:pPr>
      <w:r>
        <w:t>П</w:t>
      </w:r>
      <w:r w:rsidR="0025026F">
        <w:t xml:space="preserve">рограмма </w:t>
      </w:r>
      <w:r>
        <w:t xml:space="preserve">для поступающих в аспирантуру </w:t>
      </w:r>
      <w:r w:rsidRPr="008F2A82">
        <w:t>по специальности 05.13.06 «Автоматизация и управление технологическими процессами и производствами (в сельском хозяйстве)</w:t>
      </w:r>
      <w:r w:rsidR="008A6603">
        <w:t>»</w:t>
      </w:r>
      <w:r w:rsidR="0025026F">
        <w:t xml:space="preserve"> разработана в соответствии с учебным планом </w:t>
      </w:r>
      <w:r w:rsidR="00E90A7B">
        <w:t>для специальности</w:t>
      </w:r>
      <w:r w:rsidR="0025026F">
        <w:t xml:space="preserve"> </w:t>
      </w:r>
      <w:r w:rsidR="007B0563">
        <w:t>6-05-0713-04 Автоматизация технологических процессов и производств, профилизация:</w:t>
      </w:r>
      <w:r w:rsidR="008A6603">
        <w:t xml:space="preserve"> </w:t>
      </w:r>
      <w:r w:rsidR="007B0563">
        <w:t>Автоматизация и роботизация в АПК.</w:t>
      </w:r>
    </w:p>
    <w:p w:rsidR="0025026F" w:rsidRDefault="008F2A82" w:rsidP="00930BCC">
      <w:pPr>
        <w:pStyle w:val="32"/>
        <w:tabs>
          <w:tab w:val="left" w:pos="10206"/>
        </w:tabs>
        <w:spacing w:line="276" w:lineRule="auto"/>
        <w:ind w:right="49" w:firstLine="709"/>
      </w:pPr>
      <w:r>
        <w:t xml:space="preserve">В основу программы положено содержание следующих дисциплин: теория автоматического управления, </w:t>
      </w:r>
      <w:r w:rsidR="002B05FA">
        <w:t>электронные компоненты и схемотехника</w:t>
      </w:r>
      <w:r>
        <w:t xml:space="preserve">, </w:t>
      </w:r>
      <w:r w:rsidR="007B0563">
        <w:t>схемотехника мехатронных систем</w:t>
      </w:r>
      <w:r>
        <w:t xml:space="preserve">, </w:t>
      </w:r>
      <w:r w:rsidR="007B0563">
        <w:t>программируемые контроллеры в системах автоматизации</w:t>
      </w:r>
      <w:r w:rsidR="00B53128">
        <w:t xml:space="preserve">, компьютерные сети </w:t>
      </w:r>
      <w:r w:rsidR="002B05FA">
        <w:t>промышленной</w:t>
      </w:r>
      <w:r w:rsidR="00B53128">
        <w:t xml:space="preserve"> автоматизации</w:t>
      </w:r>
      <w:r>
        <w:t xml:space="preserve"> и автоматизированные</w:t>
      </w:r>
      <w:r w:rsidR="0050326C">
        <w:t xml:space="preserve"> и </w:t>
      </w:r>
      <w:r w:rsidR="0050326C" w:rsidRPr="00EB759D">
        <w:t>роботизированные</w:t>
      </w:r>
      <w:r>
        <w:t xml:space="preserve"> системы управления </w:t>
      </w:r>
      <w:r w:rsidR="0050326C">
        <w:t>в АПК</w:t>
      </w:r>
      <w:r>
        <w:t>.</w:t>
      </w:r>
    </w:p>
    <w:p w:rsidR="008F2A82" w:rsidRDefault="008F2A82" w:rsidP="00930BCC">
      <w:pPr>
        <w:pStyle w:val="32"/>
        <w:spacing w:line="276" w:lineRule="auto"/>
      </w:pPr>
    </w:p>
    <w:p w:rsidR="0001166B" w:rsidRPr="008F2A82" w:rsidRDefault="0025026F" w:rsidP="00930BCC">
      <w:pPr>
        <w:pStyle w:val="32"/>
        <w:numPr>
          <w:ilvl w:val="0"/>
          <w:numId w:val="18"/>
        </w:numPr>
        <w:spacing w:line="276" w:lineRule="auto"/>
        <w:ind w:left="426"/>
        <w:jc w:val="center"/>
        <w:rPr>
          <w:b/>
          <w:caps/>
          <w:szCs w:val="28"/>
        </w:rPr>
      </w:pPr>
      <w:r w:rsidRPr="008F2A82">
        <w:rPr>
          <w:b/>
          <w:caps/>
        </w:rPr>
        <w:t>Теория автоматического управления</w:t>
      </w:r>
    </w:p>
    <w:p w:rsidR="00D45D57" w:rsidRPr="0001166B" w:rsidRDefault="00D45D57" w:rsidP="00930BCC">
      <w:pPr>
        <w:spacing w:line="276" w:lineRule="auto"/>
        <w:ind w:left="360"/>
        <w:jc w:val="center"/>
        <w:rPr>
          <w:b/>
          <w:sz w:val="28"/>
          <w:lang w:val="ru-RU"/>
        </w:rPr>
      </w:pPr>
    </w:p>
    <w:p w:rsidR="00D45D57" w:rsidRPr="0001166B" w:rsidRDefault="00B40DF5" w:rsidP="00930BC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1.1.</w:t>
      </w:r>
      <w:r w:rsidR="00D45D57" w:rsidRPr="0001166B">
        <w:rPr>
          <w:sz w:val="28"/>
          <w:szCs w:val="28"/>
          <w:lang w:val="be-BY"/>
        </w:rPr>
        <w:t xml:space="preserve"> </w:t>
      </w:r>
      <w:r w:rsidR="001A179C" w:rsidRPr="001A179C">
        <w:rPr>
          <w:b/>
          <w:sz w:val="28"/>
          <w:szCs w:val="28"/>
          <w:lang w:val="be-BY"/>
        </w:rPr>
        <w:t xml:space="preserve">Введение. </w:t>
      </w:r>
      <w:r w:rsidR="00D45D57" w:rsidRPr="0001166B">
        <w:rPr>
          <w:sz w:val="28"/>
          <w:szCs w:val="28"/>
          <w:lang w:val="be-BY"/>
        </w:rPr>
        <w:t xml:space="preserve">Определение теории автоматического управления. Теория автоматического управления как раздел кибернетики. </w:t>
      </w:r>
      <w:r w:rsidR="00D31CBC" w:rsidRPr="0001166B">
        <w:rPr>
          <w:sz w:val="28"/>
          <w:szCs w:val="28"/>
          <w:lang w:val="be-BY"/>
        </w:rPr>
        <w:t>Основные этапы развития теории автоматического управления</w:t>
      </w:r>
      <w:r w:rsidR="00D31CBC" w:rsidRPr="00D31CBC">
        <w:rPr>
          <w:sz w:val="28"/>
          <w:szCs w:val="28"/>
          <w:lang w:val="ru-RU"/>
        </w:rPr>
        <w:t xml:space="preserve"> как науки</w:t>
      </w:r>
      <w:r w:rsidR="00D31CBC" w:rsidRPr="0001166B">
        <w:rPr>
          <w:sz w:val="28"/>
          <w:szCs w:val="28"/>
          <w:lang w:val="be-BY"/>
        </w:rPr>
        <w:t xml:space="preserve">. </w:t>
      </w:r>
      <w:r w:rsidR="00D45D57" w:rsidRPr="0001166B">
        <w:rPr>
          <w:sz w:val="28"/>
          <w:szCs w:val="28"/>
          <w:lang w:val="be-BY"/>
        </w:rPr>
        <w:t>Особенности и значение автоматизации сельскохозяйственного производства. Примеры современных систем автоматизации и роботизации сельскохозяйственного производства.</w:t>
      </w:r>
      <w:r w:rsidR="00D31CBC">
        <w:rPr>
          <w:sz w:val="28"/>
          <w:szCs w:val="28"/>
          <w:lang w:val="be-BY"/>
        </w:rPr>
        <w:t xml:space="preserve"> </w:t>
      </w:r>
      <w:r w:rsidR="00D31CBC" w:rsidRPr="0001166B">
        <w:rPr>
          <w:sz w:val="28"/>
          <w:szCs w:val="28"/>
          <w:lang w:val="be-BY"/>
        </w:rPr>
        <w:t>Роль вычислительной техники в управлении производством.</w:t>
      </w:r>
    </w:p>
    <w:p w:rsidR="00D45D57" w:rsidRPr="0001166B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1.2. </w:t>
      </w:r>
      <w:r w:rsidR="00D45D57" w:rsidRPr="0001166B">
        <w:rPr>
          <w:b/>
          <w:sz w:val="28"/>
          <w:szCs w:val="28"/>
          <w:lang w:val="ru-RU"/>
        </w:rPr>
        <w:t xml:space="preserve">Основные термины и определения </w:t>
      </w:r>
      <w:r w:rsidR="001F2CB1">
        <w:rPr>
          <w:b/>
          <w:sz w:val="28"/>
          <w:szCs w:val="28"/>
          <w:lang w:val="ru-RU"/>
        </w:rPr>
        <w:t>теории автоматического управления</w:t>
      </w:r>
      <w:r w:rsidR="00D45D57" w:rsidRPr="0001166B">
        <w:rPr>
          <w:b/>
          <w:sz w:val="28"/>
          <w:szCs w:val="28"/>
          <w:lang w:val="ru-RU"/>
        </w:rPr>
        <w:t xml:space="preserve">. </w:t>
      </w:r>
      <w:r w:rsidR="00D45D57" w:rsidRPr="0001166B">
        <w:rPr>
          <w:sz w:val="28"/>
          <w:szCs w:val="28"/>
          <w:lang w:val="ru-RU"/>
        </w:rPr>
        <w:t xml:space="preserve">Основные понятия теории управления: управление, </w:t>
      </w:r>
      <w:r w:rsidR="00D31CBC">
        <w:rPr>
          <w:sz w:val="28"/>
          <w:szCs w:val="28"/>
          <w:lang w:val="ru-RU"/>
        </w:rPr>
        <w:t xml:space="preserve">цель управления, </w:t>
      </w:r>
      <w:r w:rsidR="00D45D57" w:rsidRPr="0001166B">
        <w:rPr>
          <w:sz w:val="28"/>
          <w:szCs w:val="28"/>
          <w:lang w:val="ru-RU"/>
        </w:rPr>
        <w:t xml:space="preserve">виды управления (неавтоматическое, автоматизированное, автоматическое), </w:t>
      </w:r>
      <w:r w:rsidR="00D31CBC">
        <w:rPr>
          <w:sz w:val="28"/>
          <w:szCs w:val="28"/>
          <w:lang w:val="ru-RU"/>
        </w:rPr>
        <w:t xml:space="preserve">система управления, система автоматического управления, </w:t>
      </w:r>
      <w:r w:rsidR="00D45D57" w:rsidRPr="0001166B">
        <w:rPr>
          <w:sz w:val="28"/>
          <w:szCs w:val="28"/>
          <w:lang w:val="ru-RU"/>
        </w:rPr>
        <w:t>объект управления</w:t>
      </w:r>
      <w:r w:rsidR="00D31CBC">
        <w:rPr>
          <w:sz w:val="28"/>
          <w:szCs w:val="28"/>
          <w:lang w:val="ru-RU"/>
        </w:rPr>
        <w:t>, устройство управления (регулятор)</w:t>
      </w:r>
      <w:r w:rsidR="00D45D57" w:rsidRPr="0001166B">
        <w:rPr>
          <w:sz w:val="28"/>
          <w:szCs w:val="28"/>
          <w:lang w:val="ru-RU"/>
        </w:rPr>
        <w:t>,</w:t>
      </w:r>
      <w:r w:rsidR="00D31CBC">
        <w:rPr>
          <w:sz w:val="28"/>
          <w:szCs w:val="28"/>
          <w:lang w:val="ru-RU"/>
        </w:rPr>
        <w:t xml:space="preserve"> звено, сигнал, входные, выходные, управляющие, возмущающие воздействия,</w:t>
      </w:r>
      <w:r w:rsidR="00D45D57" w:rsidRPr="0001166B">
        <w:rPr>
          <w:sz w:val="28"/>
          <w:szCs w:val="28"/>
          <w:lang w:val="ru-RU"/>
        </w:rPr>
        <w:t xml:space="preserve"> регулируем</w:t>
      </w:r>
      <w:r w:rsidR="00D31CBC">
        <w:rPr>
          <w:sz w:val="28"/>
          <w:szCs w:val="28"/>
          <w:lang w:val="ru-RU"/>
        </w:rPr>
        <w:t>ая величина</w:t>
      </w:r>
      <w:r w:rsidR="0001166B">
        <w:rPr>
          <w:sz w:val="28"/>
          <w:szCs w:val="28"/>
          <w:lang w:val="ru-RU"/>
        </w:rPr>
        <w:t>. Типовые входные воздействия, переходная и импульсная переходная функция, переходный и установившийся режимы.</w:t>
      </w:r>
    </w:p>
    <w:p w:rsidR="0001166B" w:rsidRPr="0001166B" w:rsidRDefault="00B40DF5" w:rsidP="00930BCC">
      <w:pPr>
        <w:spacing w:line="276" w:lineRule="auto"/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1.3. </w:t>
      </w:r>
      <w:r w:rsidR="0001166B" w:rsidRPr="0001166B">
        <w:rPr>
          <w:b/>
          <w:sz w:val="28"/>
          <w:szCs w:val="28"/>
          <w:lang w:val="be-BY"/>
        </w:rPr>
        <w:t xml:space="preserve">Математическое описание </w:t>
      </w:r>
      <w:r w:rsidR="00732F58">
        <w:rPr>
          <w:b/>
          <w:sz w:val="28"/>
          <w:szCs w:val="28"/>
          <w:lang w:val="be-BY"/>
        </w:rPr>
        <w:t>линейных звеньев во временной области</w:t>
      </w:r>
      <w:r w:rsidR="0001166B" w:rsidRPr="0001166B">
        <w:rPr>
          <w:b/>
          <w:sz w:val="28"/>
          <w:szCs w:val="28"/>
          <w:lang w:val="be-BY"/>
        </w:rPr>
        <w:t xml:space="preserve">. </w:t>
      </w:r>
      <w:r w:rsidR="00732F58">
        <w:rPr>
          <w:sz w:val="28"/>
          <w:szCs w:val="28"/>
          <w:lang w:val="be-BY"/>
        </w:rPr>
        <w:t>Связь входных и выходных сигналов в динамическом режим</w:t>
      </w:r>
      <w:r w:rsidR="00D31CBC">
        <w:rPr>
          <w:sz w:val="28"/>
          <w:szCs w:val="28"/>
          <w:lang w:val="be-BY"/>
        </w:rPr>
        <w:t>е</w:t>
      </w:r>
      <w:r w:rsidR="00732F58">
        <w:rPr>
          <w:sz w:val="28"/>
          <w:szCs w:val="28"/>
          <w:lang w:val="be-BY"/>
        </w:rPr>
        <w:t>.</w:t>
      </w:r>
      <w:r w:rsidR="0001166B" w:rsidRPr="0001166B">
        <w:rPr>
          <w:sz w:val="28"/>
          <w:szCs w:val="28"/>
          <w:lang w:val="be-BY"/>
        </w:rPr>
        <w:t xml:space="preserve"> Формы описания зависимости выход/вход в </w:t>
      </w:r>
      <w:r w:rsidR="00DF04D0">
        <w:rPr>
          <w:sz w:val="28"/>
          <w:szCs w:val="28"/>
          <w:lang w:val="be-BY"/>
        </w:rPr>
        <w:t xml:space="preserve">динамическом режиме в виде обыкновенных дифференциальных уравнений на типовых примерах (рычаг, </w:t>
      </w:r>
      <w:r w:rsidR="00DF04D0">
        <w:rPr>
          <w:sz w:val="28"/>
          <w:szCs w:val="28"/>
          <w:lang w:val="ru-RU"/>
        </w:rPr>
        <w:t xml:space="preserve">RC-цепочка, </w:t>
      </w:r>
      <w:r w:rsidR="00D31CBC">
        <w:rPr>
          <w:sz w:val="28"/>
          <w:szCs w:val="28"/>
          <w:lang w:val="ru-RU"/>
        </w:rPr>
        <w:t xml:space="preserve">ленточный </w:t>
      </w:r>
      <w:r w:rsidR="00DF04D0" w:rsidRPr="00732F58">
        <w:rPr>
          <w:sz w:val="28"/>
          <w:szCs w:val="28"/>
          <w:lang w:val="ru-RU"/>
        </w:rPr>
        <w:t>транспортер</w:t>
      </w:r>
      <w:r w:rsidR="00DF04D0" w:rsidRPr="00732F58">
        <w:rPr>
          <w:sz w:val="28"/>
          <w:szCs w:val="28"/>
          <w:lang w:val="be-BY"/>
        </w:rPr>
        <w:t>)</w:t>
      </w:r>
      <w:r w:rsidR="0001166B" w:rsidRPr="00732F58">
        <w:rPr>
          <w:sz w:val="28"/>
          <w:szCs w:val="28"/>
          <w:lang w:val="be-BY"/>
        </w:rPr>
        <w:t xml:space="preserve">. </w:t>
      </w:r>
      <w:r w:rsidR="00D31CBC">
        <w:rPr>
          <w:sz w:val="28"/>
          <w:szCs w:val="28"/>
          <w:lang w:val="be-BY"/>
        </w:rPr>
        <w:t>Физический смысл параметров – коэффициента усиления, постоянных времени.</w:t>
      </w:r>
      <w:r w:rsidR="0001166B" w:rsidRPr="00732F58">
        <w:rPr>
          <w:sz w:val="28"/>
          <w:szCs w:val="28"/>
          <w:lang w:val="be-BY"/>
        </w:rPr>
        <w:t xml:space="preserve"> </w:t>
      </w:r>
      <w:r w:rsidR="00DF04D0" w:rsidRPr="00732F58">
        <w:rPr>
          <w:sz w:val="28"/>
          <w:szCs w:val="28"/>
          <w:lang w:val="be-BY"/>
        </w:rPr>
        <w:t>Линейные, нелинейные звенья, принцип суперпозиции.</w:t>
      </w:r>
      <w:r w:rsidR="00D31CBC">
        <w:rPr>
          <w:sz w:val="28"/>
          <w:szCs w:val="28"/>
          <w:lang w:val="be-BY"/>
        </w:rPr>
        <w:t xml:space="preserve"> Линеаризация дифференциальных уравнений. Стандартная форма записи  линеаризованных дифференциальных уравнений.</w:t>
      </w:r>
    </w:p>
    <w:p w:rsidR="00DF04D0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be-BY"/>
        </w:rPr>
        <w:lastRenderedPageBreak/>
        <w:t>1.4.</w:t>
      </w:r>
      <w:r w:rsidR="00DF04D0" w:rsidRPr="0001166B">
        <w:rPr>
          <w:b/>
          <w:sz w:val="28"/>
          <w:lang w:val="be-BY"/>
        </w:rPr>
        <w:t>Преобразование Лапласа и передаточные функции.</w:t>
      </w:r>
      <w:r w:rsidR="00DF04D0">
        <w:rPr>
          <w:b/>
          <w:sz w:val="28"/>
          <w:lang w:val="be-BY"/>
        </w:rPr>
        <w:t xml:space="preserve"> </w:t>
      </w:r>
      <w:r w:rsidR="00DF04D0" w:rsidRPr="0001166B">
        <w:rPr>
          <w:sz w:val="28"/>
          <w:lang w:val="ru-RU"/>
        </w:rPr>
        <w:t>Сведения из операционного исчисления: преобразование Лапласа и его основные свойства (линейность, свойства дифференцирования и интегрирования оригинала). Таблица преобразования Лапласа. Переход от описания звена во временной области к описанию в области изображений по Лапласу</w:t>
      </w:r>
      <w:r w:rsidR="00DF04D0">
        <w:rPr>
          <w:sz w:val="28"/>
          <w:lang w:val="ru-RU"/>
        </w:rPr>
        <w:t xml:space="preserve"> и обратно</w:t>
      </w:r>
      <w:r w:rsidR="00DF04D0" w:rsidRPr="0001166B">
        <w:rPr>
          <w:sz w:val="28"/>
          <w:lang w:val="ru-RU"/>
        </w:rPr>
        <w:t xml:space="preserve">. Определение и смысл передаточной функции. </w:t>
      </w:r>
      <w:r w:rsidR="00DF04D0" w:rsidRPr="0001166B">
        <w:rPr>
          <w:sz w:val="28"/>
          <w:szCs w:val="28"/>
          <w:lang w:val="ru-RU"/>
        </w:rPr>
        <w:t>Связь переходной и весовой функци</w:t>
      </w:r>
      <w:r w:rsidR="00DF04D0" w:rsidRPr="00DF5ED1">
        <w:rPr>
          <w:sz w:val="28"/>
          <w:szCs w:val="28"/>
          <w:lang w:val="ru-RU"/>
        </w:rPr>
        <w:t>й</w:t>
      </w:r>
      <w:r w:rsidR="00DF04D0" w:rsidRPr="0001166B">
        <w:rPr>
          <w:sz w:val="28"/>
          <w:szCs w:val="28"/>
          <w:lang w:val="ru-RU"/>
        </w:rPr>
        <w:t xml:space="preserve"> с передаточной функцией. Применения теории передаточных функций на </w:t>
      </w:r>
      <w:r w:rsidR="00DF04D0">
        <w:rPr>
          <w:sz w:val="28"/>
          <w:szCs w:val="28"/>
          <w:lang w:val="ru-RU"/>
        </w:rPr>
        <w:t xml:space="preserve">типовых </w:t>
      </w:r>
      <w:r w:rsidR="00DF04D0" w:rsidRPr="0001166B">
        <w:rPr>
          <w:sz w:val="28"/>
          <w:szCs w:val="28"/>
          <w:lang w:val="ru-RU"/>
        </w:rPr>
        <w:t>пример</w:t>
      </w:r>
      <w:r w:rsidR="00DF04D0">
        <w:rPr>
          <w:sz w:val="28"/>
          <w:szCs w:val="28"/>
          <w:lang w:val="ru-RU"/>
        </w:rPr>
        <w:t>ах</w:t>
      </w:r>
      <w:r w:rsidR="00DF04D0" w:rsidRPr="0001166B">
        <w:rPr>
          <w:sz w:val="28"/>
          <w:szCs w:val="28"/>
          <w:lang w:val="ru-RU"/>
        </w:rPr>
        <w:t>.</w:t>
      </w:r>
    </w:p>
    <w:p w:rsidR="00DF04D0" w:rsidRPr="0008568F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>1.5.</w:t>
      </w:r>
      <w:r w:rsidR="00DF04D0" w:rsidRPr="0001166B">
        <w:rPr>
          <w:b/>
          <w:sz w:val="28"/>
          <w:szCs w:val="28"/>
          <w:lang w:val="ru-RU"/>
        </w:rPr>
        <w:t xml:space="preserve">Математическое описание линейных </w:t>
      </w:r>
      <w:r w:rsidR="00732F58">
        <w:rPr>
          <w:b/>
          <w:sz w:val="28"/>
          <w:szCs w:val="28"/>
          <w:lang w:val="ru-RU"/>
        </w:rPr>
        <w:t>звеньев</w:t>
      </w:r>
      <w:r w:rsidR="00DF04D0" w:rsidRPr="0001166B">
        <w:rPr>
          <w:b/>
          <w:sz w:val="28"/>
          <w:szCs w:val="28"/>
          <w:lang w:val="ru-RU"/>
        </w:rPr>
        <w:t xml:space="preserve"> в переменных состояния. </w:t>
      </w:r>
      <w:r w:rsidR="00D31CBC" w:rsidRPr="00D31CBC">
        <w:rPr>
          <w:sz w:val="28"/>
          <w:szCs w:val="28"/>
          <w:lang w:val="ru-RU"/>
        </w:rPr>
        <w:t>Понятие переменных состояния</w:t>
      </w:r>
      <w:r w:rsidR="00DF04D0" w:rsidRPr="0001166B">
        <w:rPr>
          <w:sz w:val="28"/>
          <w:lang w:val="ru-RU"/>
        </w:rPr>
        <w:t>. Математическое описание линейно</w:t>
      </w:r>
      <w:r w:rsidR="00060137">
        <w:rPr>
          <w:sz w:val="28"/>
          <w:lang w:val="ru-RU"/>
        </w:rPr>
        <w:t>го</w:t>
      </w:r>
      <w:r w:rsidR="00DF04D0" w:rsidRPr="0001166B">
        <w:rPr>
          <w:sz w:val="28"/>
          <w:lang w:val="ru-RU"/>
        </w:rPr>
        <w:t xml:space="preserve"> </w:t>
      </w:r>
      <w:r w:rsidR="00060137">
        <w:rPr>
          <w:sz w:val="28"/>
          <w:lang w:val="ru-RU"/>
        </w:rPr>
        <w:t>звена</w:t>
      </w:r>
      <w:r w:rsidR="00DF04D0" w:rsidRPr="0001166B">
        <w:rPr>
          <w:sz w:val="28"/>
          <w:lang w:val="ru-RU"/>
        </w:rPr>
        <w:t xml:space="preserve"> в </w:t>
      </w:r>
      <w:r w:rsidR="00D31CBC" w:rsidRPr="00D31CBC">
        <w:rPr>
          <w:sz w:val="28"/>
          <w:szCs w:val="28"/>
          <w:lang w:val="ru-RU"/>
        </w:rPr>
        <w:t>переменных состояния</w:t>
      </w:r>
      <w:r w:rsidR="00DF04D0" w:rsidRPr="0001166B">
        <w:rPr>
          <w:sz w:val="28"/>
          <w:lang w:val="ru-RU"/>
        </w:rPr>
        <w:t xml:space="preserve">. </w:t>
      </w:r>
      <w:r w:rsidR="00D31CBC">
        <w:rPr>
          <w:sz w:val="28"/>
          <w:lang w:val="ru-RU"/>
        </w:rPr>
        <w:t>Составление</w:t>
      </w:r>
      <w:r w:rsidR="00DF04D0">
        <w:rPr>
          <w:sz w:val="28"/>
          <w:lang w:val="ru-RU"/>
        </w:rPr>
        <w:t xml:space="preserve"> передаточной функции звена по уравнениям в </w:t>
      </w:r>
      <w:r w:rsidR="00D31CBC" w:rsidRPr="00D31CBC">
        <w:rPr>
          <w:sz w:val="28"/>
          <w:szCs w:val="28"/>
          <w:lang w:val="ru-RU"/>
        </w:rPr>
        <w:t>переменных состояния</w:t>
      </w:r>
      <w:r w:rsidR="00DF04D0">
        <w:rPr>
          <w:sz w:val="28"/>
          <w:lang w:val="ru-RU"/>
        </w:rPr>
        <w:t>.</w:t>
      </w:r>
      <w:r w:rsidR="0008568F" w:rsidRPr="0008568F">
        <w:rPr>
          <w:sz w:val="28"/>
          <w:szCs w:val="28"/>
          <w:lang w:val="ru-RU"/>
        </w:rPr>
        <w:t xml:space="preserve"> Составление</w:t>
      </w:r>
      <w:r w:rsidR="0008568F" w:rsidRPr="00DF5ED1">
        <w:rPr>
          <w:sz w:val="28"/>
          <w:szCs w:val="28"/>
          <w:lang w:val="ru-RU"/>
        </w:rPr>
        <w:t xml:space="preserve"> </w:t>
      </w:r>
      <w:r w:rsidR="0008568F" w:rsidRPr="0008568F">
        <w:rPr>
          <w:sz w:val="28"/>
          <w:szCs w:val="28"/>
          <w:lang w:val="ru-RU"/>
        </w:rPr>
        <w:t>уравнений состояний по известной передаточной функции</w:t>
      </w:r>
      <w:r w:rsidR="00D31CBC">
        <w:rPr>
          <w:sz w:val="28"/>
          <w:szCs w:val="28"/>
          <w:lang w:val="ru-RU"/>
        </w:rPr>
        <w:t>. Примеры.</w:t>
      </w:r>
    </w:p>
    <w:p w:rsidR="00DF04D0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>1.6.</w:t>
      </w:r>
      <w:r w:rsidR="00DF04D0">
        <w:rPr>
          <w:b/>
          <w:sz w:val="28"/>
          <w:szCs w:val="28"/>
          <w:lang w:val="ru-RU"/>
        </w:rPr>
        <w:t xml:space="preserve">Статические и частотные характеристики линейных звеньев. Линеаризация статических характеристик. </w:t>
      </w:r>
      <w:r w:rsidR="00D31CBC">
        <w:rPr>
          <w:sz w:val="28"/>
          <w:szCs w:val="28"/>
          <w:lang w:val="ru-RU"/>
        </w:rPr>
        <w:t xml:space="preserve">Понятие статической характеристики звена. Статические и астатические звенья. </w:t>
      </w:r>
      <w:r w:rsidR="00DF04D0" w:rsidRPr="0001166B">
        <w:rPr>
          <w:sz w:val="28"/>
          <w:lang w:val="ru-RU"/>
        </w:rPr>
        <w:t xml:space="preserve">Определение статической характеристики звена по </w:t>
      </w:r>
      <w:r w:rsidR="00D31CBC">
        <w:rPr>
          <w:sz w:val="28"/>
          <w:lang w:val="ru-RU"/>
        </w:rPr>
        <w:t xml:space="preserve">дифференциальному уравнению и </w:t>
      </w:r>
      <w:r w:rsidR="00DF04D0" w:rsidRPr="0001166B">
        <w:rPr>
          <w:sz w:val="28"/>
          <w:lang w:val="ru-RU"/>
        </w:rPr>
        <w:t>передаточной функции</w:t>
      </w:r>
      <w:r w:rsidR="00D31CBC">
        <w:rPr>
          <w:sz w:val="28"/>
          <w:lang w:val="ru-RU"/>
        </w:rPr>
        <w:t xml:space="preserve"> на типовых примерах</w:t>
      </w:r>
      <w:r w:rsidR="00DF04D0" w:rsidRPr="0001166B">
        <w:rPr>
          <w:sz w:val="28"/>
          <w:lang w:val="ru-RU"/>
        </w:rPr>
        <w:t xml:space="preserve">. </w:t>
      </w:r>
      <w:r w:rsidR="00A46255">
        <w:rPr>
          <w:sz w:val="28"/>
          <w:lang w:val="ru-RU"/>
        </w:rPr>
        <w:t>Линеаризация</w:t>
      </w:r>
      <w:r w:rsidR="00D31CBC">
        <w:rPr>
          <w:sz w:val="28"/>
          <w:lang w:val="ru-RU"/>
        </w:rPr>
        <w:t xml:space="preserve"> нелинейной</w:t>
      </w:r>
      <w:r w:rsidR="00A46255">
        <w:rPr>
          <w:sz w:val="28"/>
          <w:lang w:val="ru-RU"/>
        </w:rPr>
        <w:t xml:space="preserve"> статической характеристики. </w:t>
      </w:r>
      <w:r w:rsidR="00D31CBC">
        <w:rPr>
          <w:sz w:val="28"/>
          <w:lang w:val="ru-RU"/>
        </w:rPr>
        <w:t xml:space="preserve">Преобразование Фурье. </w:t>
      </w:r>
      <w:r w:rsidR="00A46255">
        <w:rPr>
          <w:sz w:val="28"/>
          <w:lang w:val="ru-RU"/>
        </w:rPr>
        <w:t>Понятие частотной передаточной функции и частотных характеристик: амплитудно-частотной, фазо-частотной и амплитудно-фазо</w:t>
      </w:r>
      <w:r w:rsidR="00732F58">
        <w:rPr>
          <w:sz w:val="28"/>
          <w:lang w:val="ru-RU"/>
        </w:rPr>
        <w:t>-</w:t>
      </w:r>
      <w:r w:rsidR="00A46255">
        <w:rPr>
          <w:sz w:val="28"/>
          <w:lang w:val="ru-RU"/>
        </w:rPr>
        <w:t>частотной.</w:t>
      </w:r>
      <w:r w:rsidR="00D31CBC">
        <w:rPr>
          <w:sz w:val="28"/>
          <w:lang w:val="ru-RU"/>
        </w:rPr>
        <w:t xml:space="preserve"> Статические и частотные характеристики типовых звеньев (пропорционального, апериодического 1-ого порядка, чистого запаздывания).</w:t>
      </w:r>
      <w:r w:rsidR="00A46255">
        <w:rPr>
          <w:sz w:val="28"/>
          <w:lang w:val="ru-RU"/>
        </w:rPr>
        <w:t xml:space="preserve"> Годограф Найквиста, его построение</w:t>
      </w:r>
      <w:r w:rsidR="00C874F0">
        <w:rPr>
          <w:sz w:val="28"/>
          <w:lang w:val="ru-RU"/>
        </w:rPr>
        <w:t>.</w:t>
      </w:r>
    </w:p>
    <w:p w:rsidR="00C874F0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szCs w:val="28"/>
          <w:lang w:val="be-BY"/>
        </w:rPr>
        <w:t>1.</w:t>
      </w:r>
      <w:r w:rsidR="008A6603">
        <w:rPr>
          <w:b/>
          <w:sz w:val="28"/>
          <w:szCs w:val="28"/>
          <w:lang w:val="be-BY"/>
        </w:rPr>
        <w:t>7</w:t>
      </w:r>
      <w:r>
        <w:rPr>
          <w:b/>
          <w:sz w:val="28"/>
          <w:szCs w:val="28"/>
          <w:lang w:val="be-BY"/>
        </w:rPr>
        <w:t>.</w:t>
      </w:r>
      <w:r w:rsidR="00C874F0" w:rsidRPr="00732F58">
        <w:rPr>
          <w:b/>
          <w:sz w:val="28"/>
          <w:szCs w:val="28"/>
          <w:lang w:val="be-BY"/>
        </w:rPr>
        <w:t xml:space="preserve">Типовые линейные звенья и их характеристики. </w:t>
      </w:r>
      <w:r w:rsidR="00C874F0" w:rsidRPr="00732F58">
        <w:rPr>
          <w:b/>
          <w:sz w:val="28"/>
          <w:szCs w:val="28"/>
          <w:lang w:val="ru-RU"/>
        </w:rPr>
        <w:t xml:space="preserve">Идентификация </w:t>
      </w:r>
      <w:r w:rsidR="00B73CD2" w:rsidRPr="00732F58">
        <w:rPr>
          <w:b/>
          <w:sz w:val="28"/>
          <w:szCs w:val="28"/>
          <w:lang w:val="ru-RU"/>
        </w:rPr>
        <w:t xml:space="preserve">типовых линейных </w:t>
      </w:r>
      <w:r w:rsidR="00C874F0" w:rsidRPr="00732F58">
        <w:rPr>
          <w:b/>
          <w:sz w:val="28"/>
          <w:szCs w:val="28"/>
          <w:lang w:val="ru-RU"/>
        </w:rPr>
        <w:t xml:space="preserve">звеньев по </w:t>
      </w:r>
      <w:r w:rsidR="00732F58" w:rsidRPr="00732F58">
        <w:rPr>
          <w:b/>
          <w:sz w:val="28"/>
          <w:szCs w:val="28"/>
          <w:lang w:val="ru-RU"/>
        </w:rPr>
        <w:t>виду</w:t>
      </w:r>
      <w:r w:rsidR="00C874F0" w:rsidRPr="00732F58">
        <w:rPr>
          <w:b/>
          <w:sz w:val="28"/>
          <w:szCs w:val="28"/>
          <w:lang w:val="ru-RU"/>
        </w:rPr>
        <w:t xml:space="preserve"> переходной функции</w:t>
      </w:r>
      <w:r w:rsidR="00C874F0" w:rsidRPr="00732F58">
        <w:rPr>
          <w:sz w:val="28"/>
          <w:lang w:val="ru-RU"/>
        </w:rPr>
        <w:t xml:space="preserve"> План изучения типовых звеньев: название, дифференциальное уравнение, передаточная функция,</w:t>
      </w:r>
      <w:r w:rsidR="00C874F0" w:rsidRPr="0001166B">
        <w:rPr>
          <w:sz w:val="28"/>
          <w:lang w:val="ru-RU"/>
        </w:rPr>
        <w:t xml:space="preserve"> переходная функция, весовая функция, амплитудно-фазовая частотная характеристика, амплитудная частотная характеристика, фазовая частотная характеристика, логарифмические частотные характеристики. Изучаемые звенья: пропорциональное звено; апериодическое звено 1-го порядка; </w:t>
      </w:r>
      <w:r w:rsidR="00C874F0">
        <w:rPr>
          <w:sz w:val="28"/>
          <w:lang w:val="ru-RU"/>
        </w:rPr>
        <w:t xml:space="preserve">интегрирующее звено, </w:t>
      </w:r>
      <w:r w:rsidR="00C874F0" w:rsidRPr="0001166B">
        <w:rPr>
          <w:sz w:val="28"/>
          <w:lang w:val="ru-RU"/>
        </w:rPr>
        <w:t>дифференцирующее реальное звено; апериодическое звено 2-го порядка; колебательное звено; звено чистого запаздывания.</w:t>
      </w:r>
      <w:r w:rsidR="00C874F0">
        <w:rPr>
          <w:sz w:val="28"/>
          <w:lang w:val="ru-RU"/>
        </w:rPr>
        <w:t xml:space="preserve"> Понятие идентификации типовых звеньев по </w:t>
      </w:r>
      <w:r w:rsidR="00732F58">
        <w:rPr>
          <w:sz w:val="28"/>
          <w:lang w:val="ru-RU"/>
        </w:rPr>
        <w:t xml:space="preserve">виду </w:t>
      </w:r>
      <w:r w:rsidR="00C874F0">
        <w:rPr>
          <w:sz w:val="28"/>
          <w:lang w:val="ru-RU"/>
        </w:rPr>
        <w:t>переходной функции, этапы проведения идентификации.</w:t>
      </w:r>
    </w:p>
    <w:p w:rsidR="00D45D57" w:rsidRPr="00DF5ED1" w:rsidRDefault="008A6603" w:rsidP="00930BC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1.8</w:t>
      </w:r>
      <w:r w:rsidR="00B40DF5">
        <w:rPr>
          <w:b/>
          <w:sz w:val="28"/>
          <w:szCs w:val="28"/>
          <w:lang w:val="ru-RU"/>
        </w:rPr>
        <w:t>.</w:t>
      </w:r>
      <w:r w:rsidR="00A160F0">
        <w:rPr>
          <w:b/>
          <w:sz w:val="28"/>
          <w:szCs w:val="28"/>
          <w:lang w:val="ru-RU"/>
        </w:rPr>
        <w:t xml:space="preserve">Системы автоматического управления. </w:t>
      </w:r>
      <w:r w:rsidR="00B73CD2" w:rsidRPr="0001166B">
        <w:rPr>
          <w:b/>
          <w:sz w:val="28"/>
          <w:szCs w:val="28"/>
          <w:lang w:val="ru-RU"/>
        </w:rPr>
        <w:t>Классификация автоматических систем.</w:t>
      </w:r>
      <w:r w:rsidR="00B73CD2" w:rsidRPr="00A160F0">
        <w:rPr>
          <w:sz w:val="28"/>
          <w:szCs w:val="28"/>
          <w:lang w:val="ru-RU"/>
        </w:rPr>
        <w:t xml:space="preserve"> </w:t>
      </w:r>
      <w:r w:rsidR="00B73CD2" w:rsidRPr="0001166B">
        <w:rPr>
          <w:b/>
          <w:sz w:val="28"/>
          <w:szCs w:val="28"/>
          <w:lang w:val="ru-RU"/>
        </w:rPr>
        <w:t>Обратные связи.</w:t>
      </w:r>
      <w:r w:rsidR="0053795A">
        <w:rPr>
          <w:b/>
          <w:sz w:val="28"/>
          <w:szCs w:val="28"/>
          <w:lang w:val="ru-RU"/>
        </w:rPr>
        <w:t xml:space="preserve"> </w:t>
      </w:r>
      <w:r w:rsidR="0053795A" w:rsidRPr="0001166B">
        <w:rPr>
          <w:b/>
          <w:sz w:val="28"/>
          <w:szCs w:val="28"/>
          <w:lang w:val="ru-RU"/>
        </w:rPr>
        <w:t xml:space="preserve">Разомкнутые и замкнутые системы. </w:t>
      </w:r>
      <w:r w:rsidR="00B73CD2" w:rsidRPr="0001166B">
        <w:rPr>
          <w:b/>
          <w:sz w:val="28"/>
          <w:szCs w:val="28"/>
          <w:lang w:val="ru-RU"/>
        </w:rPr>
        <w:t xml:space="preserve"> </w:t>
      </w:r>
      <w:r w:rsidR="00D45D57" w:rsidRPr="0001166B">
        <w:rPr>
          <w:b/>
          <w:sz w:val="28"/>
          <w:szCs w:val="28"/>
          <w:lang w:val="ru-RU"/>
        </w:rPr>
        <w:t>Принципы автоматического управления.</w:t>
      </w:r>
      <w:r w:rsidR="00D45D57" w:rsidRPr="0053795A">
        <w:rPr>
          <w:sz w:val="28"/>
          <w:szCs w:val="28"/>
          <w:lang w:val="ru-RU"/>
        </w:rPr>
        <w:t xml:space="preserve"> </w:t>
      </w:r>
      <w:r w:rsidR="0053795A">
        <w:rPr>
          <w:sz w:val="28"/>
          <w:szCs w:val="28"/>
          <w:lang w:val="ru-RU"/>
        </w:rPr>
        <w:t>Задача автоматического управления, а</w:t>
      </w:r>
      <w:r w:rsidR="00B73CD2" w:rsidRPr="00A160F0">
        <w:rPr>
          <w:sz w:val="28"/>
          <w:szCs w:val="28"/>
          <w:lang w:val="be-BY"/>
        </w:rPr>
        <w:t>лгоритм функционирования</w:t>
      </w:r>
      <w:r w:rsidR="0053795A">
        <w:rPr>
          <w:sz w:val="28"/>
          <w:szCs w:val="28"/>
          <w:lang w:val="be-BY"/>
        </w:rPr>
        <w:t xml:space="preserve"> и</w:t>
      </w:r>
      <w:r w:rsidR="00B73CD2" w:rsidRPr="00A160F0">
        <w:rPr>
          <w:sz w:val="28"/>
          <w:szCs w:val="28"/>
          <w:lang w:val="be-BY"/>
        </w:rPr>
        <w:t xml:space="preserve"> алгоритм управления</w:t>
      </w:r>
      <w:r w:rsidR="0053795A">
        <w:rPr>
          <w:sz w:val="28"/>
          <w:szCs w:val="28"/>
          <w:lang w:val="be-BY"/>
        </w:rPr>
        <w:t>.</w:t>
      </w:r>
      <w:r w:rsidR="00B73CD2" w:rsidRPr="00A160F0">
        <w:rPr>
          <w:sz w:val="28"/>
          <w:szCs w:val="28"/>
          <w:lang w:val="be-BY"/>
        </w:rPr>
        <w:t xml:space="preserve"> </w:t>
      </w:r>
      <w:r w:rsidR="0053795A">
        <w:rPr>
          <w:sz w:val="28"/>
          <w:szCs w:val="28"/>
          <w:lang w:val="be-BY"/>
        </w:rPr>
        <w:t>Понятие</w:t>
      </w:r>
      <w:r w:rsidR="00B73CD2" w:rsidRPr="00A160F0">
        <w:rPr>
          <w:sz w:val="28"/>
          <w:szCs w:val="28"/>
          <w:lang w:val="be-BY"/>
        </w:rPr>
        <w:t xml:space="preserve"> систем</w:t>
      </w:r>
      <w:r w:rsidR="0053795A">
        <w:rPr>
          <w:sz w:val="28"/>
          <w:szCs w:val="28"/>
          <w:lang w:val="be-BY"/>
        </w:rPr>
        <w:t>ы</w:t>
      </w:r>
      <w:r w:rsidR="00B73CD2" w:rsidRPr="00A160F0">
        <w:rPr>
          <w:sz w:val="28"/>
          <w:szCs w:val="28"/>
          <w:lang w:val="be-BY"/>
        </w:rPr>
        <w:t xml:space="preserve"> автоматического</w:t>
      </w:r>
      <w:r w:rsidR="0053795A">
        <w:rPr>
          <w:sz w:val="28"/>
          <w:szCs w:val="28"/>
          <w:lang w:val="be-BY"/>
        </w:rPr>
        <w:t xml:space="preserve"> управления, системы автоматического</w:t>
      </w:r>
      <w:r w:rsidR="00B73CD2" w:rsidRPr="00A160F0">
        <w:rPr>
          <w:sz w:val="28"/>
          <w:szCs w:val="28"/>
          <w:lang w:val="be-BY"/>
        </w:rPr>
        <w:t xml:space="preserve"> регулирования</w:t>
      </w:r>
      <w:r w:rsidR="0053795A">
        <w:rPr>
          <w:sz w:val="28"/>
          <w:szCs w:val="28"/>
          <w:lang w:val="be-BY"/>
        </w:rPr>
        <w:t xml:space="preserve">, </w:t>
      </w:r>
      <w:r w:rsidR="0053795A">
        <w:rPr>
          <w:sz w:val="28"/>
          <w:szCs w:val="28"/>
          <w:lang w:val="be-BY"/>
        </w:rPr>
        <w:lastRenderedPageBreak/>
        <w:t>автоматизированной системы управления, систем автоматического контроля и защиты</w:t>
      </w:r>
      <w:r w:rsidR="00B73CD2" w:rsidRPr="00A160F0">
        <w:rPr>
          <w:sz w:val="28"/>
          <w:szCs w:val="28"/>
          <w:lang w:val="be-BY"/>
        </w:rPr>
        <w:t xml:space="preserve">. </w:t>
      </w:r>
      <w:r w:rsidR="00B73CD2" w:rsidRPr="00A160F0">
        <w:rPr>
          <w:sz w:val="28"/>
          <w:lang w:val="ru-RU"/>
        </w:rPr>
        <w:t xml:space="preserve">Классификация систем управления </w:t>
      </w:r>
      <w:r w:rsidR="00B73CD2" w:rsidRPr="0001166B">
        <w:rPr>
          <w:sz w:val="28"/>
          <w:lang w:val="ru-RU"/>
        </w:rPr>
        <w:t xml:space="preserve">по характеру изменения задающего воздействия </w:t>
      </w:r>
      <w:r w:rsidR="0053795A">
        <w:rPr>
          <w:sz w:val="28"/>
          <w:lang w:val="ru-RU"/>
        </w:rPr>
        <w:t>(</w:t>
      </w:r>
      <w:r w:rsidR="00B73CD2" w:rsidRPr="0001166B">
        <w:rPr>
          <w:sz w:val="28"/>
          <w:lang w:val="ru-RU"/>
        </w:rPr>
        <w:t>системы стабилизации, системы программного управления, следящие системы</w:t>
      </w:r>
      <w:r w:rsidR="0053795A">
        <w:rPr>
          <w:sz w:val="28"/>
          <w:lang w:val="ru-RU"/>
        </w:rPr>
        <w:t>);</w:t>
      </w:r>
      <w:r w:rsidR="00B73CD2" w:rsidRPr="0001166B">
        <w:rPr>
          <w:sz w:val="28"/>
          <w:lang w:val="ru-RU"/>
        </w:rPr>
        <w:t xml:space="preserve"> по </w:t>
      </w:r>
      <w:r w:rsidR="0053795A">
        <w:rPr>
          <w:sz w:val="28"/>
          <w:lang w:val="ru-RU"/>
        </w:rPr>
        <w:t xml:space="preserve">характеру изменения сигнала </w:t>
      </w:r>
      <w:r w:rsidR="00B73CD2" w:rsidRPr="0001166B">
        <w:rPr>
          <w:sz w:val="28"/>
          <w:lang w:val="ru-RU"/>
        </w:rPr>
        <w:t>в</w:t>
      </w:r>
      <w:r w:rsidR="0053795A">
        <w:rPr>
          <w:sz w:val="28"/>
          <w:lang w:val="ru-RU"/>
        </w:rPr>
        <w:t>о времени (</w:t>
      </w:r>
      <w:r w:rsidR="00B73CD2" w:rsidRPr="0001166B">
        <w:rPr>
          <w:sz w:val="28"/>
          <w:lang w:val="ru-RU"/>
        </w:rPr>
        <w:t>непрерывные и дискретные системы</w:t>
      </w:r>
      <w:r w:rsidR="0053795A">
        <w:rPr>
          <w:sz w:val="28"/>
          <w:lang w:val="ru-RU"/>
        </w:rPr>
        <w:t>); по количеству входов и выходов (одномерные и многомерные системы); по характеру параметров системы (стационарные, нестационарные системы, системы с распределенными параметрами)</w:t>
      </w:r>
      <w:r w:rsidR="00B73CD2" w:rsidRPr="0001166B">
        <w:rPr>
          <w:sz w:val="28"/>
          <w:lang w:val="ru-RU"/>
        </w:rPr>
        <w:t xml:space="preserve">. </w:t>
      </w:r>
      <w:r w:rsidR="00B73CD2" w:rsidRPr="0001166B">
        <w:rPr>
          <w:sz w:val="28"/>
          <w:szCs w:val="28"/>
          <w:lang w:val="be-BY"/>
        </w:rPr>
        <w:t>Понятие обратной связи</w:t>
      </w:r>
      <w:r w:rsidR="00B73CD2">
        <w:rPr>
          <w:sz w:val="28"/>
          <w:szCs w:val="28"/>
          <w:lang w:val="be-BY"/>
        </w:rPr>
        <w:t>, ошибки системы</w:t>
      </w:r>
      <w:r w:rsidR="00B73CD2" w:rsidRPr="0001166B">
        <w:rPr>
          <w:sz w:val="28"/>
          <w:szCs w:val="28"/>
          <w:lang w:val="be-BY"/>
        </w:rPr>
        <w:t xml:space="preserve">. </w:t>
      </w:r>
      <w:r w:rsidR="0053795A">
        <w:rPr>
          <w:sz w:val="28"/>
          <w:szCs w:val="28"/>
          <w:lang w:val="be-BY"/>
        </w:rPr>
        <w:t>Главная и местная, п</w:t>
      </w:r>
      <w:r w:rsidR="00B73CD2" w:rsidRPr="0001166B">
        <w:rPr>
          <w:sz w:val="28"/>
          <w:szCs w:val="28"/>
          <w:lang w:val="be-BY"/>
        </w:rPr>
        <w:t xml:space="preserve">оложительная и отрицательная обратные связи. </w:t>
      </w:r>
      <w:r w:rsidR="0053795A">
        <w:rPr>
          <w:sz w:val="28"/>
          <w:szCs w:val="28"/>
          <w:lang w:val="be-BY"/>
        </w:rPr>
        <w:t xml:space="preserve">Разомкнутые и замкнутые системы. </w:t>
      </w:r>
      <w:r w:rsidR="00D45D57" w:rsidRPr="0001166B">
        <w:rPr>
          <w:sz w:val="28"/>
          <w:szCs w:val="28"/>
          <w:lang w:val="be-BY"/>
        </w:rPr>
        <w:t>Фундаментальные принципы управлен</w:t>
      </w:r>
      <w:r w:rsidR="0053795A">
        <w:rPr>
          <w:sz w:val="28"/>
          <w:szCs w:val="28"/>
          <w:lang w:val="be-BY"/>
        </w:rPr>
        <w:t>ия.</w:t>
      </w:r>
      <w:r w:rsidR="00D45D57" w:rsidRPr="0001166B">
        <w:rPr>
          <w:sz w:val="28"/>
          <w:lang w:val="ru-RU"/>
        </w:rPr>
        <w:t xml:space="preserve"> Принцип компенсации (управление по возмущению). Принцип обратной связи (управление по отклонению), понятие замкнутой системы. Комбинированные системы. Сравнение достоинств и недостатков различных принципов управления. </w:t>
      </w:r>
      <w:r w:rsidR="00D45D57" w:rsidRPr="0001166B">
        <w:rPr>
          <w:sz w:val="28"/>
          <w:szCs w:val="28"/>
          <w:lang w:val="be-BY"/>
        </w:rPr>
        <w:t>Классификация по принципу управления</w:t>
      </w:r>
      <w:r w:rsidR="00D45D57" w:rsidRPr="00A160F0">
        <w:rPr>
          <w:sz w:val="28"/>
          <w:szCs w:val="28"/>
          <w:lang w:val="be-BY"/>
        </w:rPr>
        <w:t xml:space="preserve">. </w:t>
      </w:r>
    </w:p>
    <w:p w:rsidR="00D45D57" w:rsidRPr="00DF5ED1" w:rsidRDefault="00B40DF5" w:rsidP="00930BC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lang w:val="ru-RU"/>
        </w:rPr>
        <w:t>1.</w:t>
      </w:r>
      <w:r w:rsidR="008A6603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>.</w:t>
      </w:r>
      <w:r w:rsidR="00D45D57" w:rsidRPr="0001166B">
        <w:rPr>
          <w:b/>
          <w:sz w:val="28"/>
          <w:lang w:val="ru-RU"/>
        </w:rPr>
        <w:t>Функциональные</w:t>
      </w:r>
      <w:r w:rsidR="0053795A">
        <w:rPr>
          <w:b/>
          <w:sz w:val="28"/>
          <w:lang w:val="ru-RU"/>
        </w:rPr>
        <w:t xml:space="preserve"> и структурные</w:t>
      </w:r>
      <w:r w:rsidR="00D45D57" w:rsidRPr="0001166B">
        <w:rPr>
          <w:b/>
          <w:sz w:val="28"/>
          <w:lang w:val="ru-RU"/>
        </w:rPr>
        <w:t xml:space="preserve"> схемы систем автоматического управления. </w:t>
      </w:r>
      <w:r w:rsidR="0053795A">
        <w:rPr>
          <w:b/>
          <w:sz w:val="28"/>
          <w:szCs w:val="28"/>
          <w:lang w:val="be-BY"/>
        </w:rPr>
        <w:t>Граф состояний</w:t>
      </w:r>
      <w:r w:rsidR="00B73CD2">
        <w:rPr>
          <w:b/>
          <w:sz w:val="28"/>
          <w:szCs w:val="28"/>
          <w:lang w:val="be-BY"/>
        </w:rPr>
        <w:t>.</w:t>
      </w:r>
      <w:r w:rsidR="00B73CD2" w:rsidRPr="0053795A">
        <w:rPr>
          <w:sz w:val="28"/>
          <w:szCs w:val="28"/>
          <w:lang w:val="be-BY"/>
        </w:rPr>
        <w:t xml:space="preserve"> </w:t>
      </w:r>
      <w:r w:rsidR="0053795A">
        <w:rPr>
          <w:sz w:val="28"/>
          <w:szCs w:val="28"/>
          <w:lang w:val="be-BY"/>
        </w:rPr>
        <w:t xml:space="preserve">Функциональные элементы систем управления и их функции. </w:t>
      </w:r>
      <w:r w:rsidR="00D45D57" w:rsidRPr="0001166B">
        <w:rPr>
          <w:sz w:val="28"/>
          <w:szCs w:val="28"/>
          <w:lang w:val="be-BY"/>
        </w:rPr>
        <w:t xml:space="preserve">Понятие функциональной схемы, общие правила их составления. Типовой функциональный состав систем </w:t>
      </w:r>
      <w:r w:rsidR="00D45D57" w:rsidRPr="00A160F0">
        <w:rPr>
          <w:sz w:val="28"/>
          <w:szCs w:val="28"/>
          <w:lang w:val="be-BY"/>
        </w:rPr>
        <w:t>автоматического регулирования</w:t>
      </w:r>
      <w:r w:rsidR="00A160F0" w:rsidRPr="00A160F0">
        <w:rPr>
          <w:sz w:val="28"/>
          <w:szCs w:val="28"/>
          <w:lang w:val="be-BY"/>
        </w:rPr>
        <w:t>: объект управления,</w:t>
      </w:r>
      <w:r w:rsidR="00A160F0" w:rsidRPr="00A160F0">
        <w:rPr>
          <w:sz w:val="28"/>
          <w:szCs w:val="28"/>
          <w:lang w:val="ru-RU"/>
        </w:rPr>
        <w:t xml:space="preserve"> исполнительн</w:t>
      </w:r>
      <w:r w:rsidR="0053795A">
        <w:rPr>
          <w:sz w:val="28"/>
          <w:szCs w:val="28"/>
          <w:lang w:val="ru-RU"/>
        </w:rPr>
        <w:t>ый</w:t>
      </w:r>
      <w:r w:rsidR="00A160F0" w:rsidRPr="00A160F0">
        <w:rPr>
          <w:sz w:val="28"/>
          <w:szCs w:val="28"/>
          <w:lang w:val="ru-RU"/>
        </w:rPr>
        <w:t xml:space="preserve"> </w:t>
      </w:r>
      <w:r w:rsidR="0053795A">
        <w:rPr>
          <w:sz w:val="28"/>
          <w:szCs w:val="28"/>
          <w:lang w:val="ru-RU"/>
        </w:rPr>
        <w:t>механизм</w:t>
      </w:r>
      <w:r w:rsidR="00A160F0" w:rsidRPr="00A160F0">
        <w:rPr>
          <w:sz w:val="28"/>
          <w:szCs w:val="28"/>
          <w:lang w:val="ru-RU"/>
        </w:rPr>
        <w:t>, управляющее устройство</w:t>
      </w:r>
      <w:r w:rsidR="0053795A">
        <w:rPr>
          <w:sz w:val="28"/>
          <w:szCs w:val="28"/>
          <w:lang w:val="ru-RU"/>
        </w:rPr>
        <w:t xml:space="preserve"> (регулятор)</w:t>
      </w:r>
      <w:r w:rsidR="00A160F0" w:rsidRPr="00A160F0">
        <w:rPr>
          <w:sz w:val="28"/>
          <w:szCs w:val="28"/>
          <w:lang w:val="ru-RU"/>
        </w:rPr>
        <w:t xml:space="preserve">, </w:t>
      </w:r>
      <w:r w:rsidR="0053795A" w:rsidRPr="00A160F0">
        <w:rPr>
          <w:sz w:val="28"/>
          <w:szCs w:val="28"/>
          <w:lang w:val="ru-RU"/>
        </w:rPr>
        <w:t>обратная связь</w:t>
      </w:r>
      <w:r w:rsidR="0053795A">
        <w:rPr>
          <w:sz w:val="28"/>
          <w:szCs w:val="28"/>
          <w:lang w:val="ru-RU"/>
        </w:rPr>
        <w:t xml:space="preserve">, </w:t>
      </w:r>
      <w:r w:rsidR="00A160F0" w:rsidRPr="00A160F0">
        <w:rPr>
          <w:sz w:val="28"/>
          <w:szCs w:val="28"/>
          <w:lang w:val="ru-RU"/>
        </w:rPr>
        <w:t>датчик,</w:t>
      </w:r>
      <w:r w:rsidR="0053795A">
        <w:rPr>
          <w:sz w:val="28"/>
          <w:szCs w:val="28"/>
          <w:lang w:val="ru-RU"/>
        </w:rPr>
        <w:t xml:space="preserve"> усилитель, сравнивающее устройство</w:t>
      </w:r>
      <w:r w:rsidR="00A160F0" w:rsidRPr="00A160F0">
        <w:rPr>
          <w:sz w:val="28"/>
          <w:szCs w:val="28"/>
          <w:lang w:val="ru-RU"/>
        </w:rPr>
        <w:t>.</w:t>
      </w:r>
      <w:r w:rsidR="0053795A">
        <w:rPr>
          <w:sz w:val="28"/>
          <w:szCs w:val="28"/>
          <w:lang w:val="ru-RU"/>
        </w:rPr>
        <w:t xml:space="preserve"> Пример составления функциональной схемы.</w:t>
      </w:r>
      <w:r w:rsidR="00A160F0" w:rsidRPr="00A160F0">
        <w:rPr>
          <w:sz w:val="28"/>
          <w:szCs w:val="28"/>
          <w:lang w:val="be-BY"/>
        </w:rPr>
        <w:t xml:space="preserve"> </w:t>
      </w:r>
      <w:r w:rsidR="00B73CD2">
        <w:rPr>
          <w:sz w:val="28"/>
          <w:szCs w:val="28"/>
          <w:lang w:val="ru-RU"/>
        </w:rPr>
        <w:t>Понятие и н</w:t>
      </w:r>
      <w:r w:rsidR="00B73CD2" w:rsidRPr="0001166B">
        <w:rPr>
          <w:sz w:val="28"/>
          <w:szCs w:val="28"/>
          <w:lang w:val="ru-RU"/>
        </w:rPr>
        <w:t>азначение структурных схем. Элементы структурной схемы линейной системы</w:t>
      </w:r>
      <w:r w:rsidR="0053795A">
        <w:rPr>
          <w:sz w:val="28"/>
          <w:szCs w:val="28"/>
          <w:lang w:val="ru-RU"/>
        </w:rPr>
        <w:t>:</w:t>
      </w:r>
      <w:r w:rsidR="00B73CD2" w:rsidRPr="0001166B">
        <w:rPr>
          <w:sz w:val="28"/>
          <w:szCs w:val="28"/>
          <w:lang w:val="ru-RU"/>
        </w:rPr>
        <w:t xml:space="preserve"> звено</w:t>
      </w:r>
      <w:r w:rsidR="0053795A">
        <w:rPr>
          <w:sz w:val="28"/>
          <w:szCs w:val="28"/>
          <w:lang w:val="ru-RU"/>
        </w:rPr>
        <w:t xml:space="preserve"> направленного действия, </w:t>
      </w:r>
      <w:r w:rsidR="00B73CD2" w:rsidRPr="0001166B">
        <w:rPr>
          <w:sz w:val="28"/>
          <w:szCs w:val="28"/>
          <w:lang w:val="ru-RU"/>
        </w:rPr>
        <w:t>сумматор, узел</w:t>
      </w:r>
      <w:r w:rsidR="0053795A">
        <w:rPr>
          <w:sz w:val="28"/>
          <w:szCs w:val="28"/>
          <w:lang w:val="ru-RU"/>
        </w:rPr>
        <w:t>, линия передачи сигнала</w:t>
      </w:r>
      <w:r w:rsidR="00B73CD2" w:rsidRPr="0001166B">
        <w:rPr>
          <w:sz w:val="28"/>
          <w:szCs w:val="28"/>
          <w:lang w:val="ru-RU"/>
        </w:rPr>
        <w:t>.</w:t>
      </w:r>
      <w:r w:rsidR="0053795A">
        <w:rPr>
          <w:sz w:val="28"/>
          <w:szCs w:val="28"/>
          <w:lang w:val="ru-RU"/>
        </w:rPr>
        <w:t xml:space="preserve"> Пример структурной схемы. Понятие графа состояний системы автоматического управления, элементы графа. Путь, контур, передача графа. Формула Мезона и примеры ее применения.</w:t>
      </w:r>
    </w:p>
    <w:p w:rsidR="00D45D57" w:rsidRDefault="00B40DF5" w:rsidP="00930BCC">
      <w:pPr>
        <w:spacing w:line="276" w:lineRule="auto"/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</w:t>
      </w:r>
      <w:r w:rsidR="008A6603">
        <w:rPr>
          <w:b/>
          <w:sz w:val="28"/>
          <w:szCs w:val="28"/>
          <w:lang w:val="be-BY"/>
        </w:rPr>
        <w:t>10</w:t>
      </w:r>
      <w:r>
        <w:rPr>
          <w:b/>
          <w:sz w:val="28"/>
          <w:szCs w:val="28"/>
          <w:lang w:val="be-BY"/>
        </w:rPr>
        <w:t>.</w:t>
      </w:r>
      <w:r w:rsidR="00B73CD2" w:rsidRPr="0001166B">
        <w:rPr>
          <w:b/>
          <w:sz w:val="28"/>
          <w:szCs w:val="28"/>
          <w:lang w:val="be-BY"/>
        </w:rPr>
        <w:t>Передаточные функции соединений звеньев.</w:t>
      </w:r>
      <w:r w:rsidR="00B73CD2">
        <w:rPr>
          <w:b/>
          <w:sz w:val="28"/>
          <w:szCs w:val="28"/>
          <w:lang w:val="be-BY"/>
        </w:rPr>
        <w:t xml:space="preserve"> </w:t>
      </w:r>
      <w:r w:rsidR="00D45D57" w:rsidRPr="0001166B">
        <w:rPr>
          <w:b/>
          <w:sz w:val="28"/>
          <w:szCs w:val="28"/>
          <w:lang w:val="be-BY"/>
        </w:rPr>
        <w:t xml:space="preserve">Преобразование структурных схем. </w:t>
      </w:r>
      <w:r w:rsidR="00D45D57" w:rsidRPr="0001166B">
        <w:rPr>
          <w:sz w:val="28"/>
          <w:szCs w:val="28"/>
          <w:lang w:val="be-BY"/>
        </w:rPr>
        <w:t xml:space="preserve">Передаточные функции последовательно, параллельно соединенных звеньев </w:t>
      </w:r>
      <w:r w:rsidR="00D45D57" w:rsidRPr="0001166B">
        <w:rPr>
          <w:sz w:val="28"/>
          <w:szCs w:val="28"/>
          <w:lang w:val="ru-RU"/>
        </w:rPr>
        <w:t xml:space="preserve">и </w:t>
      </w:r>
      <w:r w:rsidR="00D45D57" w:rsidRPr="0001166B">
        <w:rPr>
          <w:sz w:val="28"/>
          <w:szCs w:val="28"/>
          <w:lang w:val="be-BY"/>
        </w:rPr>
        <w:t xml:space="preserve">звеньев, охваченных обратной связью. </w:t>
      </w:r>
      <w:r w:rsidR="00D45D57" w:rsidRPr="0001166B">
        <w:rPr>
          <w:sz w:val="28"/>
          <w:szCs w:val="28"/>
          <w:lang w:val="ru-RU"/>
        </w:rPr>
        <w:t xml:space="preserve">Правила замены нескольких звеньев одним эквивалентным звеном в случаях: последовательного соединения, параллельного соединения, встречно-параллельного соединения звеньев. Правила эквивалентной перестановки элементов структурной схемы: перестановка </w:t>
      </w:r>
      <w:r w:rsidR="0053795A">
        <w:rPr>
          <w:sz w:val="28"/>
          <w:szCs w:val="28"/>
          <w:lang w:val="ru-RU"/>
        </w:rPr>
        <w:t xml:space="preserve">узлов, сумматоров, </w:t>
      </w:r>
      <w:r w:rsidR="00D45D57" w:rsidRPr="0001166B">
        <w:rPr>
          <w:sz w:val="28"/>
          <w:szCs w:val="28"/>
          <w:lang w:val="ru-RU"/>
        </w:rPr>
        <w:t>звеньев; перенос узла</w:t>
      </w:r>
      <w:r w:rsidR="0053795A">
        <w:rPr>
          <w:sz w:val="28"/>
          <w:szCs w:val="28"/>
          <w:lang w:val="ru-RU"/>
        </w:rPr>
        <w:t xml:space="preserve"> и сумматора</w:t>
      </w:r>
      <w:r w:rsidR="00D45D57" w:rsidRPr="0001166B">
        <w:rPr>
          <w:sz w:val="28"/>
          <w:szCs w:val="28"/>
          <w:lang w:val="ru-RU"/>
        </w:rPr>
        <w:t xml:space="preserve"> через звено</w:t>
      </w:r>
      <w:r w:rsidR="0053795A">
        <w:rPr>
          <w:sz w:val="28"/>
          <w:szCs w:val="28"/>
          <w:lang w:val="ru-RU"/>
        </w:rPr>
        <w:t xml:space="preserve"> вперед и назад</w:t>
      </w:r>
      <w:r w:rsidR="00D45D57" w:rsidRPr="0001166B">
        <w:rPr>
          <w:sz w:val="28"/>
          <w:szCs w:val="28"/>
          <w:lang w:val="ru-RU"/>
        </w:rPr>
        <w:t xml:space="preserve">; </w:t>
      </w:r>
      <w:r w:rsidR="0053795A">
        <w:rPr>
          <w:sz w:val="28"/>
          <w:szCs w:val="28"/>
          <w:lang w:val="ru-RU"/>
        </w:rPr>
        <w:t>переход к единичной обратной связи</w:t>
      </w:r>
      <w:r w:rsidR="00D45D57" w:rsidRPr="0001166B">
        <w:rPr>
          <w:sz w:val="28"/>
          <w:szCs w:val="28"/>
          <w:lang w:val="ru-RU"/>
        </w:rPr>
        <w:t xml:space="preserve">. </w:t>
      </w:r>
      <w:r w:rsidR="00D45D57" w:rsidRPr="0001166B">
        <w:rPr>
          <w:sz w:val="28"/>
          <w:szCs w:val="28"/>
          <w:lang w:val="be-BY"/>
        </w:rPr>
        <w:t>Приведение структурных схем к одноконтурному виду.</w:t>
      </w:r>
      <w:r w:rsidR="0053795A">
        <w:rPr>
          <w:sz w:val="28"/>
          <w:szCs w:val="28"/>
          <w:lang w:val="be-BY"/>
        </w:rPr>
        <w:t xml:space="preserve"> Пример.</w:t>
      </w:r>
    </w:p>
    <w:p w:rsidR="00B73CD2" w:rsidRPr="00DF5ED1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1</w:t>
      </w:r>
      <w:r>
        <w:rPr>
          <w:b/>
          <w:sz w:val="28"/>
          <w:szCs w:val="28"/>
          <w:lang w:val="be-BY"/>
        </w:rPr>
        <w:t>.</w:t>
      </w:r>
      <w:r w:rsidR="00B73CD2" w:rsidRPr="00B73CD2">
        <w:rPr>
          <w:b/>
          <w:sz w:val="28"/>
          <w:szCs w:val="28"/>
          <w:lang w:val="be-BY"/>
        </w:rPr>
        <w:t xml:space="preserve">Передаточные функции систем автоматического управления. </w:t>
      </w:r>
      <w:r w:rsidR="00B73CD2" w:rsidRPr="00B73CD2">
        <w:rPr>
          <w:sz w:val="28"/>
          <w:szCs w:val="28"/>
          <w:lang w:val="be-BY"/>
        </w:rPr>
        <w:t xml:space="preserve">Связь передаточных функций разомкнутой и замкнутой систем управления. Передаточные </w:t>
      </w:r>
      <w:r w:rsidR="00B73CD2" w:rsidRPr="00B73CD2">
        <w:rPr>
          <w:sz w:val="28"/>
          <w:szCs w:val="28"/>
          <w:lang w:val="be-BY"/>
        </w:rPr>
        <w:lastRenderedPageBreak/>
        <w:t>функции систем автоматического управления по управляющему, возмущающему воздействиям и для ошибок по этим воздействиям.</w:t>
      </w:r>
    </w:p>
    <w:p w:rsidR="004503FB" w:rsidRPr="00F00B13" w:rsidRDefault="00B40DF5" w:rsidP="00930BCC">
      <w:pPr>
        <w:spacing w:line="276" w:lineRule="auto"/>
        <w:ind w:firstLine="72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2</w:t>
      </w:r>
      <w:r>
        <w:rPr>
          <w:b/>
          <w:sz w:val="28"/>
          <w:szCs w:val="28"/>
          <w:lang w:val="be-BY"/>
        </w:rPr>
        <w:t>.</w:t>
      </w:r>
      <w:r w:rsidR="00A160F0" w:rsidRPr="00F00B13">
        <w:rPr>
          <w:b/>
          <w:sz w:val="28"/>
          <w:szCs w:val="28"/>
          <w:lang w:val="be-BY"/>
        </w:rPr>
        <w:t xml:space="preserve">Оценка качества регулирования линейных систем. </w:t>
      </w:r>
      <w:r w:rsidR="004503FB" w:rsidRPr="00F00B13">
        <w:rPr>
          <w:b/>
          <w:sz w:val="28"/>
          <w:szCs w:val="28"/>
          <w:lang w:val="be-BY"/>
        </w:rPr>
        <w:t xml:space="preserve">Критерии качества. </w:t>
      </w:r>
      <w:r w:rsidR="00F00B13" w:rsidRPr="00F00B13">
        <w:rPr>
          <w:sz w:val="28"/>
          <w:szCs w:val="28"/>
          <w:lang w:val="ru-RU"/>
        </w:rPr>
        <w:t xml:space="preserve">Понятие качества регулирования и </w:t>
      </w:r>
      <w:r w:rsidR="004503FB" w:rsidRPr="00F00B13">
        <w:rPr>
          <w:sz w:val="28"/>
          <w:szCs w:val="28"/>
          <w:lang w:val="be-BY"/>
        </w:rPr>
        <w:t>методов оценки (корневой, частотный, прямой методы, интегральные оценки). Оценка качества по переходным функциям прямым методом: т</w:t>
      </w:r>
      <w:r w:rsidR="004503FB" w:rsidRPr="00F00B13">
        <w:rPr>
          <w:sz w:val="28"/>
          <w:szCs w:val="28"/>
          <w:lang w:val="ru-RU"/>
        </w:rPr>
        <w:t xml:space="preserve">иповой вид переходных функций СУ, количественные показатели качества, определяемые по переходной функции СУ. </w:t>
      </w:r>
      <w:r w:rsidR="00F00B13" w:rsidRPr="00F00B13">
        <w:rPr>
          <w:sz w:val="28"/>
          <w:szCs w:val="28"/>
          <w:lang w:val="ru-RU"/>
        </w:rPr>
        <w:t>Понятия установившегося режима СУ,</w:t>
      </w:r>
      <w:r w:rsidR="004503FB" w:rsidRPr="00F00B13">
        <w:rPr>
          <w:sz w:val="28"/>
          <w:szCs w:val="28"/>
          <w:lang w:val="be-BY"/>
        </w:rPr>
        <w:t xml:space="preserve"> статического и астатического звена, статической и астатической системы. Понятие точности</w:t>
      </w:r>
      <w:r w:rsidR="00F00B13" w:rsidRPr="00F00B13">
        <w:rPr>
          <w:sz w:val="28"/>
          <w:szCs w:val="28"/>
          <w:lang w:val="be-BY"/>
        </w:rPr>
        <w:t xml:space="preserve"> </w:t>
      </w:r>
      <w:r w:rsidR="00F00B13" w:rsidRPr="00F00B13">
        <w:rPr>
          <w:sz w:val="28"/>
          <w:szCs w:val="28"/>
          <w:lang w:val="ru-RU"/>
        </w:rPr>
        <w:t xml:space="preserve">и установившейся ошибки. Общая формула вычисления установившейся ошибки. </w:t>
      </w:r>
      <w:r w:rsidR="00F00B13" w:rsidRPr="00F00B13">
        <w:rPr>
          <w:sz w:val="28"/>
          <w:szCs w:val="28"/>
          <w:lang w:val="be-BY"/>
        </w:rPr>
        <w:t xml:space="preserve"> Статическая точность линейных систем по управляющему и возмущающему воздействиям.</w:t>
      </w:r>
      <w:r w:rsidR="004503FB" w:rsidRPr="00F00B13">
        <w:rPr>
          <w:sz w:val="28"/>
          <w:szCs w:val="28"/>
          <w:lang w:val="be-BY"/>
        </w:rPr>
        <w:t xml:space="preserve"> Пути повышения статической точности. Оценка точности в установившемся (стационарном) режиме при гармонических воздействиях. Оценка точности при стационарных случайных воздействиях. </w:t>
      </w:r>
      <w:r w:rsidR="00D45D57" w:rsidRPr="00F00B13">
        <w:rPr>
          <w:sz w:val="28"/>
          <w:szCs w:val="28"/>
          <w:lang w:val="be-BY"/>
        </w:rPr>
        <w:t xml:space="preserve">Интегральные критерии качества переходных процессов. </w:t>
      </w:r>
    </w:p>
    <w:p w:rsidR="00D45D57" w:rsidRPr="007B6A0E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3</w:t>
      </w:r>
      <w:r>
        <w:rPr>
          <w:b/>
          <w:sz w:val="28"/>
          <w:szCs w:val="28"/>
          <w:lang w:val="be-BY"/>
        </w:rPr>
        <w:t>.</w:t>
      </w:r>
      <w:r w:rsidR="004503FB" w:rsidRPr="009E372F">
        <w:rPr>
          <w:b/>
          <w:sz w:val="28"/>
          <w:szCs w:val="28"/>
          <w:lang w:val="be-BY"/>
        </w:rPr>
        <w:t xml:space="preserve">Понятие об устойчивости систем автоматического управления. </w:t>
      </w:r>
      <w:r w:rsidR="004503FB" w:rsidRPr="007B6A0E">
        <w:rPr>
          <w:b/>
          <w:sz w:val="28"/>
          <w:szCs w:val="28"/>
          <w:lang w:val="ru-RU"/>
        </w:rPr>
        <w:t xml:space="preserve">Критерии устойчивости линейных непрерывных систем. </w:t>
      </w:r>
      <w:r w:rsidR="009E372F" w:rsidRPr="007B6A0E">
        <w:rPr>
          <w:sz w:val="28"/>
          <w:szCs w:val="28"/>
          <w:lang w:val="ru-RU"/>
        </w:rPr>
        <w:t xml:space="preserve">Устойчивость непрерывной системы: понятие, типы устойчивости. Оценка устойчивости системы по характеристическому уравнению. Необходимое условие устойчивости. Расположение корней характеристического уравнения системы на комплексной плоскости корней. </w:t>
      </w:r>
      <w:r w:rsidR="00D45D57" w:rsidRPr="007B6A0E">
        <w:rPr>
          <w:sz w:val="28"/>
          <w:szCs w:val="28"/>
          <w:lang w:val="ru-RU"/>
        </w:rPr>
        <w:t xml:space="preserve">Влияние расположения корней характеристического уравнения </w:t>
      </w:r>
      <w:r w:rsidR="00D45D57" w:rsidRPr="00F00B13">
        <w:rPr>
          <w:sz w:val="28"/>
          <w:szCs w:val="28"/>
          <w:lang w:val="ru-RU"/>
        </w:rPr>
        <w:t xml:space="preserve">на вид переходных процессов СУ. </w:t>
      </w:r>
      <w:r w:rsidR="009E372F" w:rsidRPr="00F00B13">
        <w:rPr>
          <w:sz w:val="28"/>
          <w:szCs w:val="28"/>
          <w:lang w:val="ru-RU"/>
        </w:rPr>
        <w:t>Критери</w:t>
      </w:r>
      <w:r w:rsidR="00F00B13" w:rsidRPr="00F00B13">
        <w:rPr>
          <w:sz w:val="28"/>
          <w:szCs w:val="28"/>
          <w:lang w:val="ru-RU"/>
        </w:rPr>
        <w:t>и</w:t>
      </w:r>
      <w:r w:rsidR="009E372F" w:rsidRPr="00F00B13">
        <w:rPr>
          <w:sz w:val="28"/>
          <w:szCs w:val="28"/>
          <w:lang w:val="ru-RU"/>
        </w:rPr>
        <w:t xml:space="preserve"> устойчивости системы</w:t>
      </w:r>
      <w:r w:rsidR="00F00B13" w:rsidRPr="00F00B13">
        <w:rPr>
          <w:sz w:val="28"/>
          <w:szCs w:val="28"/>
          <w:lang w:val="ru-RU"/>
        </w:rPr>
        <w:t xml:space="preserve">: </w:t>
      </w:r>
      <w:r w:rsidR="00F00B13" w:rsidRPr="00F00B13">
        <w:rPr>
          <w:sz w:val="28"/>
          <w:szCs w:val="28"/>
          <w:lang w:val="be-BY"/>
        </w:rPr>
        <w:t xml:space="preserve">корневой, алгебраический, частотный. </w:t>
      </w:r>
      <w:r w:rsidR="009E372F" w:rsidRPr="007B6A0E">
        <w:rPr>
          <w:sz w:val="28"/>
          <w:szCs w:val="28"/>
          <w:lang w:val="ru-RU"/>
        </w:rPr>
        <w:t xml:space="preserve">Запас устойчивости. Типы запасов устойчивости. Определение запасов устойчивости по АФЧХ разомкнутой системы. </w:t>
      </w:r>
      <w:r w:rsidR="00D45D57" w:rsidRPr="007B6A0E">
        <w:rPr>
          <w:sz w:val="28"/>
          <w:szCs w:val="28"/>
          <w:lang w:val="ru-RU"/>
        </w:rPr>
        <w:t xml:space="preserve">Оценка качества переходных процессов СУ по величине запасов устойчивости. </w:t>
      </w:r>
    </w:p>
    <w:p w:rsidR="00D45D57" w:rsidRPr="00E90A7B" w:rsidRDefault="00B40DF5" w:rsidP="00930BCC">
      <w:pPr>
        <w:spacing w:line="276" w:lineRule="auto"/>
        <w:ind w:firstLine="720"/>
        <w:jc w:val="both"/>
        <w:rPr>
          <w:sz w:val="28"/>
          <w:szCs w:val="28"/>
          <w:highlight w:val="yellow"/>
          <w:lang w:val="be-BY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  <w:lang w:val="be-BY"/>
        </w:rPr>
        <w:t>.</w:t>
      </w:r>
      <w:r w:rsidR="00D45D57" w:rsidRPr="004F6898">
        <w:rPr>
          <w:b/>
          <w:sz w:val="28"/>
          <w:szCs w:val="28"/>
          <w:lang w:val="be-BY"/>
        </w:rPr>
        <w:t xml:space="preserve">Типовые линейные законы регулирования. </w:t>
      </w:r>
      <w:r w:rsidR="00D45D57" w:rsidRPr="004F6898">
        <w:rPr>
          <w:sz w:val="28"/>
          <w:szCs w:val="28"/>
          <w:lang w:val="ru-RU"/>
        </w:rPr>
        <w:t>Понятие закона регулирования. Пропорциональный (П-закон), интегральный (И-закон), пропорциональной-интегральный (ПИ-закон), пропорционально-интегрально-дифференциальный (ПИД-закон) законы регулирования</w:t>
      </w:r>
      <w:r w:rsidR="006912BF">
        <w:rPr>
          <w:sz w:val="28"/>
          <w:szCs w:val="28"/>
          <w:lang w:val="ru-RU"/>
        </w:rPr>
        <w:t xml:space="preserve">: формулы, достоинства, </w:t>
      </w:r>
      <w:r w:rsidR="006912BF" w:rsidRPr="00CA0754">
        <w:rPr>
          <w:sz w:val="28"/>
          <w:szCs w:val="28"/>
          <w:lang w:val="ru-RU"/>
        </w:rPr>
        <w:t>недостатки</w:t>
      </w:r>
      <w:r w:rsidR="00D45D57" w:rsidRPr="00CA0754">
        <w:rPr>
          <w:sz w:val="28"/>
          <w:szCs w:val="28"/>
          <w:lang w:val="ru-RU"/>
        </w:rPr>
        <w:t xml:space="preserve">. </w:t>
      </w:r>
      <w:r w:rsidR="004F6898" w:rsidRPr="00CA0754">
        <w:rPr>
          <w:sz w:val="28"/>
          <w:szCs w:val="28"/>
          <w:lang w:val="be-BY"/>
        </w:rPr>
        <w:t>Типовые</w:t>
      </w:r>
      <w:r w:rsidR="00D45D57" w:rsidRPr="00CA0754">
        <w:rPr>
          <w:sz w:val="28"/>
          <w:szCs w:val="28"/>
          <w:lang w:val="be-BY"/>
        </w:rPr>
        <w:t xml:space="preserve"> регуляторы. </w:t>
      </w:r>
      <w:r w:rsidR="00CA0754" w:rsidRPr="00CA0754">
        <w:rPr>
          <w:sz w:val="28"/>
          <w:szCs w:val="28"/>
          <w:lang w:val="be-BY"/>
        </w:rPr>
        <w:t xml:space="preserve">Настроечные параметры регуляторов. </w:t>
      </w:r>
      <w:r w:rsidR="00D45D57" w:rsidRPr="00CA0754">
        <w:rPr>
          <w:sz w:val="28"/>
          <w:szCs w:val="28"/>
          <w:lang w:val="be-BY"/>
        </w:rPr>
        <w:t>Упреждающее</w:t>
      </w:r>
      <w:r w:rsidR="00D45D57" w:rsidRPr="004F6898">
        <w:rPr>
          <w:sz w:val="28"/>
          <w:szCs w:val="28"/>
          <w:lang w:val="be-BY"/>
        </w:rPr>
        <w:t xml:space="preserve"> управление по изменению нагрузки и возмущению. Основные принципы разработки структур управления.</w:t>
      </w:r>
      <w:r w:rsidR="00D45D57" w:rsidRPr="004F6898">
        <w:rPr>
          <w:b/>
          <w:sz w:val="28"/>
          <w:szCs w:val="28"/>
          <w:lang w:val="be-BY"/>
        </w:rPr>
        <w:t xml:space="preserve"> </w:t>
      </w:r>
      <w:r w:rsidR="00D45D57" w:rsidRPr="004F6898">
        <w:rPr>
          <w:sz w:val="28"/>
          <w:szCs w:val="28"/>
          <w:lang w:val="be-BY"/>
        </w:rPr>
        <w:t>Реализация ПИД-регулятора. Границы применения ПИД-регуляторов.</w:t>
      </w:r>
    </w:p>
    <w:p w:rsidR="00D45D57" w:rsidRPr="0008568F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5</w:t>
      </w:r>
      <w:r>
        <w:rPr>
          <w:b/>
          <w:sz w:val="28"/>
          <w:szCs w:val="28"/>
          <w:lang w:val="be-BY"/>
        </w:rPr>
        <w:t>.</w:t>
      </w:r>
      <w:r w:rsidR="00D45D57" w:rsidRPr="00695CCD">
        <w:rPr>
          <w:b/>
          <w:sz w:val="28"/>
          <w:szCs w:val="28"/>
          <w:lang w:val="be-BY"/>
        </w:rPr>
        <w:t xml:space="preserve">Методы синтеза линейных систем. </w:t>
      </w:r>
      <w:r w:rsidR="00780E40" w:rsidRPr="0001166B">
        <w:rPr>
          <w:sz w:val="28"/>
          <w:lang w:val="ru-RU"/>
        </w:rPr>
        <w:t>Математическое описание линейной стационарной непрерывной системы в пространстве состояний</w:t>
      </w:r>
      <w:r w:rsidR="00780E40">
        <w:rPr>
          <w:sz w:val="28"/>
          <w:lang w:val="ru-RU"/>
        </w:rPr>
        <w:t>. Граф состояний.</w:t>
      </w:r>
      <w:r w:rsidR="00780E40" w:rsidRPr="0001166B">
        <w:rPr>
          <w:sz w:val="28"/>
          <w:lang w:val="ru-RU"/>
        </w:rPr>
        <w:t xml:space="preserve"> </w:t>
      </w:r>
      <w:r w:rsidR="00D45D57" w:rsidRPr="00695CCD">
        <w:rPr>
          <w:sz w:val="28"/>
          <w:szCs w:val="28"/>
          <w:lang w:val="ru-RU"/>
        </w:rPr>
        <w:t>Понятие управляемости и</w:t>
      </w:r>
      <w:r w:rsidR="00D45D57" w:rsidRPr="005E4824">
        <w:rPr>
          <w:sz w:val="28"/>
          <w:szCs w:val="28"/>
          <w:lang w:val="ru-RU"/>
        </w:rPr>
        <w:t xml:space="preserve"> наблюдаемости системы. </w:t>
      </w:r>
      <w:r w:rsidR="005E4824" w:rsidRPr="005E4824">
        <w:rPr>
          <w:sz w:val="28"/>
          <w:szCs w:val="28"/>
          <w:lang w:val="ru-RU"/>
        </w:rPr>
        <w:t xml:space="preserve">Критерии управляемости и наблюдаемости Калмана. </w:t>
      </w:r>
      <w:r w:rsidR="0008568F" w:rsidRPr="0008568F">
        <w:rPr>
          <w:sz w:val="28"/>
          <w:szCs w:val="28"/>
          <w:lang w:val="ru-RU"/>
        </w:rPr>
        <w:t xml:space="preserve">Основные понятия о синтезе. Синтез как многоэтапная процедура. </w:t>
      </w:r>
      <w:r w:rsidR="0008568F" w:rsidRPr="0021176C">
        <w:rPr>
          <w:sz w:val="28"/>
          <w:szCs w:val="28"/>
          <w:lang w:val="ru-RU"/>
        </w:rPr>
        <w:t>Общие принципы синтеза алгоритмической структуры САУ</w:t>
      </w:r>
      <w:r w:rsidR="0008568F" w:rsidRPr="00695CCD">
        <w:rPr>
          <w:sz w:val="28"/>
          <w:szCs w:val="28"/>
          <w:lang w:val="ru-RU"/>
        </w:rPr>
        <w:t xml:space="preserve">. Коррекция динамических свойств САУ. </w:t>
      </w:r>
      <w:r w:rsidR="00695CCD" w:rsidRPr="00695CCD">
        <w:rPr>
          <w:sz w:val="28"/>
          <w:szCs w:val="28"/>
          <w:lang w:val="ru-RU"/>
        </w:rPr>
        <w:t xml:space="preserve">Способы коррекции, типы корректирующих устройств. </w:t>
      </w:r>
      <w:r w:rsidR="00D45D57" w:rsidRPr="00695CCD">
        <w:rPr>
          <w:sz w:val="28"/>
          <w:szCs w:val="28"/>
          <w:lang w:val="ru-RU"/>
        </w:rPr>
        <w:t xml:space="preserve">Расчет передаточных функций корректирующих устройств. Синтез инвариантных систем управления. </w:t>
      </w:r>
      <w:r w:rsidR="00D45D57" w:rsidRPr="0021176C">
        <w:rPr>
          <w:sz w:val="28"/>
          <w:szCs w:val="28"/>
          <w:lang w:val="ru-RU"/>
        </w:rPr>
        <w:t xml:space="preserve">Параметрический синтез САУ. </w:t>
      </w:r>
      <w:r w:rsidR="00D45D57" w:rsidRPr="0008568F">
        <w:rPr>
          <w:sz w:val="28"/>
          <w:szCs w:val="28"/>
          <w:lang w:val="be-BY"/>
        </w:rPr>
        <w:t>Настройка параметров ПИД-регулятора</w:t>
      </w:r>
      <w:r w:rsidR="00D45D57" w:rsidRPr="0008568F">
        <w:rPr>
          <w:sz w:val="28"/>
          <w:szCs w:val="28"/>
          <w:lang w:val="ru-RU"/>
        </w:rPr>
        <w:t xml:space="preserve"> методом Зиглера-Никольса. </w:t>
      </w:r>
      <w:r w:rsidR="00D45D57" w:rsidRPr="0008568F">
        <w:rPr>
          <w:sz w:val="28"/>
          <w:szCs w:val="28"/>
          <w:lang w:val="be-BY"/>
        </w:rPr>
        <w:t>Настройка параметров ПИД-регулятора</w:t>
      </w:r>
      <w:r w:rsidR="00D45D57" w:rsidRPr="0008568F">
        <w:rPr>
          <w:sz w:val="28"/>
          <w:szCs w:val="28"/>
          <w:lang w:val="ru-RU"/>
        </w:rPr>
        <w:t xml:space="preserve"> последовательным симплекс-методом.</w:t>
      </w:r>
    </w:p>
    <w:p w:rsidR="00D45D57" w:rsidRPr="00835798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6</w:t>
      </w:r>
      <w:r>
        <w:rPr>
          <w:b/>
          <w:sz w:val="28"/>
          <w:szCs w:val="28"/>
          <w:lang w:val="be-BY"/>
        </w:rPr>
        <w:t>.</w:t>
      </w:r>
      <w:r w:rsidR="00732F58" w:rsidRPr="00835798">
        <w:rPr>
          <w:b/>
          <w:sz w:val="28"/>
          <w:szCs w:val="28"/>
          <w:lang w:val="be-BY"/>
        </w:rPr>
        <w:t>Дискретные системы управления. Математическое описание дискретных систем управления</w:t>
      </w:r>
      <w:r w:rsidR="00D45D57" w:rsidRPr="00835798">
        <w:rPr>
          <w:b/>
          <w:sz w:val="28"/>
          <w:szCs w:val="28"/>
          <w:lang w:val="be-BY"/>
        </w:rPr>
        <w:t xml:space="preserve">. Передаточные функции дискретных систем. </w:t>
      </w:r>
      <w:r w:rsidR="00732F58" w:rsidRPr="00835798">
        <w:rPr>
          <w:b/>
          <w:sz w:val="28"/>
          <w:szCs w:val="28"/>
          <w:lang w:val="be-BY"/>
        </w:rPr>
        <w:t xml:space="preserve">Цифровые системы управления. </w:t>
      </w:r>
      <w:r w:rsidR="00D45D57" w:rsidRPr="00835798">
        <w:rPr>
          <w:sz w:val="28"/>
          <w:szCs w:val="28"/>
          <w:lang w:val="ru-RU"/>
        </w:rPr>
        <w:t xml:space="preserve">Основные понятия о дискретных системах автоматического управления. Квантование по времени, по уровню. Модуляции. Дискретные процессы и их описание. Решетчатые функции. Разностные уравнения. Основы </w:t>
      </w:r>
      <w:r w:rsidR="00D45D57" w:rsidRPr="00835798">
        <w:rPr>
          <w:sz w:val="28"/>
          <w:szCs w:val="28"/>
        </w:rPr>
        <w:t>Z</w:t>
      </w:r>
      <w:r w:rsidR="00D45D57" w:rsidRPr="00835798">
        <w:rPr>
          <w:sz w:val="28"/>
          <w:szCs w:val="28"/>
          <w:lang w:val="ru-RU"/>
        </w:rPr>
        <w:t xml:space="preserve">–преобразования. Передаточные функции дискретных систем. Анализ систем автоматического регулирования с цифровым регулятором. Типовые алгоритмы функционирования цифровых регуляторов. Цифровые САУ. </w:t>
      </w:r>
      <w:r w:rsidR="00732F58" w:rsidRPr="00835798">
        <w:rPr>
          <w:sz w:val="28"/>
          <w:szCs w:val="28"/>
          <w:lang w:val="be-BY"/>
        </w:rPr>
        <w:t>Структура и характеристики цифровой системы управления.</w:t>
      </w:r>
      <w:r w:rsidR="00835798">
        <w:rPr>
          <w:sz w:val="28"/>
          <w:szCs w:val="28"/>
          <w:lang w:val="be-BY"/>
        </w:rPr>
        <w:t xml:space="preserve"> </w:t>
      </w:r>
      <w:r w:rsidR="00D45D57" w:rsidRPr="00835798">
        <w:rPr>
          <w:sz w:val="28"/>
          <w:szCs w:val="28"/>
          <w:lang w:val="ru-RU"/>
        </w:rPr>
        <w:t>Использование микропроцессоров и микроЭВМ в СУ.</w:t>
      </w:r>
    </w:p>
    <w:p w:rsidR="00D45D57" w:rsidRPr="00835798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</w:t>
      </w:r>
      <w:r w:rsidR="008A6603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>.</w:t>
      </w:r>
      <w:r w:rsidR="00D45D57" w:rsidRPr="00835798">
        <w:rPr>
          <w:b/>
          <w:sz w:val="28"/>
          <w:szCs w:val="28"/>
          <w:lang w:val="ru-RU"/>
        </w:rPr>
        <w:t xml:space="preserve">Методы синтеза дискретных регуляторов. </w:t>
      </w:r>
      <w:r w:rsidR="00732F58" w:rsidRPr="00835798">
        <w:rPr>
          <w:sz w:val="28"/>
          <w:szCs w:val="28"/>
          <w:lang w:val="ru-RU"/>
        </w:rPr>
        <w:t xml:space="preserve">Понятие </w:t>
      </w:r>
      <w:r w:rsidR="00D45D57" w:rsidRPr="00835798">
        <w:rPr>
          <w:sz w:val="28"/>
          <w:szCs w:val="28"/>
          <w:lang w:val="ru-RU"/>
        </w:rPr>
        <w:t>синтез</w:t>
      </w:r>
      <w:r w:rsidR="00732F58" w:rsidRPr="00835798">
        <w:rPr>
          <w:sz w:val="28"/>
          <w:szCs w:val="28"/>
          <w:lang w:val="ru-RU"/>
        </w:rPr>
        <w:t>а дискретной</w:t>
      </w:r>
      <w:r w:rsidR="00D45D57" w:rsidRPr="00835798">
        <w:rPr>
          <w:sz w:val="28"/>
          <w:szCs w:val="28"/>
          <w:lang w:val="ru-RU"/>
        </w:rPr>
        <w:t xml:space="preserve"> систем</w:t>
      </w:r>
      <w:r w:rsidR="00732F58" w:rsidRPr="00835798">
        <w:rPr>
          <w:sz w:val="28"/>
          <w:szCs w:val="28"/>
          <w:lang w:val="ru-RU"/>
        </w:rPr>
        <w:t>ы</w:t>
      </w:r>
      <w:r w:rsidR="00D45D57" w:rsidRPr="00835798">
        <w:rPr>
          <w:sz w:val="28"/>
          <w:szCs w:val="28"/>
          <w:lang w:val="ru-RU"/>
        </w:rPr>
        <w:t xml:space="preserve">. </w:t>
      </w:r>
      <w:r w:rsidR="00732F58" w:rsidRPr="00835798">
        <w:rPr>
          <w:sz w:val="28"/>
          <w:szCs w:val="28"/>
          <w:lang w:val="ru-RU"/>
        </w:rPr>
        <w:t>Дискретные регуляторы. Методы синтеза дискретных регуляторов.</w:t>
      </w:r>
      <w:r w:rsidR="005063BA" w:rsidRPr="00835798">
        <w:rPr>
          <w:sz w:val="28"/>
          <w:szCs w:val="28"/>
          <w:lang w:val="ru-RU"/>
        </w:rPr>
        <w:t xml:space="preserve"> </w:t>
      </w:r>
      <w:r w:rsidR="00D45D57" w:rsidRPr="00835798">
        <w:rPr>
          <w:sz w:val="28"/>
          <w:szCs w:val="28"/>
          <w:lang w:val="ru-RU"/>
        </w:rPr>
        <w:t xml:space="preserve">Синтез цифрового регулятора, эквивалентного заданному аналоговому регулятору. </w:t>
      </w:r>
      <w:r w:rsidR="00732F58" w:rsidRPr="00835798">
        <w:rPr>
          <w:sz w:val="28"/>
          <w:szCs w:val="28"/>
          <w:lang w:val="be-BY"/>
        </w:rPr>
        <w:t xml:space="preserve">Определение частоты выборки в системах управления. </w:t>
      </w:r>
      <w:r w:rsidR="00D45D57" w:rsidRPr="00835798">
        <w:rPr>
          <w:sz w:val="28"/>
          <w:szCs w:val="28"/>
          <w:lang w:val="ru-RU"/>
        </w:rPr>
        <w:t xml:space="preserve">Выбор оптимальных настроек регуляторов с учетом интервала квантования сигналов. Синтез дискретных корректирующих устройств. </w:t>
      </w:r>
      <w:r w:rsidR="00732F58" w:rsidRPr="00835798">
        <w:rPr>
          <w:sz w:val="28"/>
          <w:szCs w:val="28"/>
          <w:lang w:val="be-BY"/>
        </w:rPr>
        <w:t xml:space="preserve">Дискретная модель ПИД-регулятора. </w:t>
      </w:r>
      <w:r w:rsidR="00D45D57" w:rsidRPr="00835798">
        <w:rPr>
          <w:sz w:val="28"/>
          <w:szCs w:val="28"/>
          <w:lang w:val="ru-RU"/>
        </w:rPr>
        <w:t xml:space="preserve">Методы синтеза цифровых САУ с применением типовых законов управления. </w:t>
      </w:r>
      <w:r w:rsidR="00732F58" w:rsidRPr="00835798">
        <w:rPr>
          <w:sz w:val="28"/>
          <w:szCs w:val="28"/>
          <w:lang w:val="ru-RU"/>
        </w:rPr>
        <w:t xml:space="preserve">Метод Зиглера-Никольса синтеза дискретного ПИД-регулятора. </w:t>
      </w:r>
      <w:r w:rsidR="00D45D57" w:rsidRPr="00835798">
        <w:rPr>
          <w:sz w:val="28"/>
          <w:szCs w:val="28"/>
          <w:lang w:val="ru-RU"/>
        </w:rPr>
        <w:t>Цифровой ПИ-регулятор.</w:t>
      </w:r>
      <w:r w:rsidR="00500A52" w:rsidRPr="00835798">
        <w:rPr>
          <w:sz w:val="28"/>
          <w:szCs w:val="28"/>
          <w:lang w:val="be-BY"/>
        </w:rPr>
        <w:t xml:space="preserve"> </w:t>
      </w:r>
      <w:r w:rsidR="00732F58" w:rsidRPr="00835798">
        <w:rPr>
          <w:sz w:val="28"/>
          <w:szCs w:val="28"/>
          <w:lang w:val="ru-RU"/>
        </w:rPr>
        <w:t xml:space="preserve">Реализация цифровых регуляторов. </w:t>
      </w:r>
    </w:p>
    <w:p w:rsidR="0008568F" w:rsidRPr="00835798" w:rsidRDefault="00B40DF5" w:rsidP="00930BCC">
      <w:pPr>
        <w:pStyle w:val="af"/>
        <w:spacing w:after="0"/>
        <w:ind w:left="0" w:right="4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1.1</w:t>
      </w:r>
      <w:r w:rsidR="008A6603">
        <w:rPr>
          <w:rFonts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="00D45D57" w:rsidRPr="00835798">
        <w:rPr>
          <w:rFonts w:ascii="Times New Roman" w:hAnsi="Times New Roman"/>
          <w:b/>
          <w:sz w:val="28"/>
          <w:szCs w:val="28"/>
        </w:rPr>
        <w:t>Методы оптимального управления.</w:t>
      </w:r>
      <w:r w:rsidR="00732F58" w:rsidRPr="0083579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8568F" w:rsidRPr="00835798">
        <w:rPr>
          <w:rFonts w:ascii="Times New Roman" w:hAnsi="Times New Roman"/>
          <w:sz w:val="28"/>
          <w:szCs w:val="28"/>
        </w:rPr>
        <w:t>Понятие оптимального управления.</w:t>
      </w:r>
      <w:r w:rsidR="0008568F" w:rsidRPr="00835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5D57" w:rsidRPr="00835798">
        <w:rPr>
          <w:rFonts w:ascii="Times New Roman" w:hAnsi="Times New Roman"/>
          <w:sz w:val="28"/>
          <w:szCs w:val="28"/>
          <w:lang w:val="ru-RU"/>
        </w:rPr>
        <w:t xml:space="preserve">Постановка задачи оптимального управления. Критерии оптимизации. </w:t>
      </w:r>
      <w:r w:rsidR="0008568F" w:rsidRPr="00835798">
        <w:rPr>
          <w:rFonts w:ascii="Times New Roman" w:hAnsi="Times New Roman"/>
          <w:sz w:val="28"/>
          <w:szCs w:val="28"/>
        </w:rPr>
        <w:t>Процедура синтеза оптимальных систем</w:t>
      </w:r>
      <w:r w:rsidR="0008568F" w:rsidRPr="0083579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8568F" w:rsidRPr="00835798">
        <w:rPr>
          <w:rFonts w:ascii="Times New Roman" w:hAnsi="Times New Roman"/>
          <w:sz w:val="28"/>
          <w:szCs w:val="28"/>
        </w:rPr>
        <w:t>Линейный квадратичный регулятор (оптимальное управление)</w:t>
      </w:r>
      <w:r w:rsidR="00732F58" w:rsidRPr="0083579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45D57" w:rsidRPr="00835798">
        <w:rPr>
          <w:rFonts w:ascii="Times New Roman" w:hAnsi="Times New Roman"/>
          <w:sz w:val="28"/>
          <w:szCs w:val="28"/>
          <w:lang w:val="ru-RU"/>
        </w:rPr>
        <w:t>Методы теории оптимального управления: классическое вариационное исчисление, принцип максимума, динамическое программирование.</w:t>
      </w:r>
      <w:r w:rsidR="0008568F" w:rsidRPr="00835798">
        <w:rPr>
          <w:rFonts w:ascii="Times New Roman" w:hAnsi="Times New Roman"/>
          <w:sz w:val="28"/>
          <w:szCs w:val="28"/>
        </w:rPr>
        <w:t xml:space="preserve"> </w:t>
      </w:r>
    </w:p>
    <w:p w:rsidR="00D45D57" w:rsidRPr="005C387B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1.1</w:t>
      </w:r>
      <w:r w:rsidR="008A6603">
        <w:rPr>
          <w:b/>
          <w:sz w:val="28"/>
          <w:szCs w:val="28"/>
          <w:lang w:val="be-BY"/>
        </w:rPr>
        <w:t>9</w:t>
      </w:r>
      <w:r>
        <w:rPr>
          <w:b/>
          <w:sz w:val="28"/>
          <w:szCs w:val="28"/>
          <w:lang w:val="be-BY"/>
        </w:rPr>
        <w:t>.</w:t>
      </w:r>
      <w:r w:rsidR="00D45D57" w:rsidRPr="00835798">
        <w:rPr>
          <w:b/>
          <w:sz w:val="28"/>
          <w:szCs w:val="28"/>
          <w:lang w:val="be-BY"/>
        </w:rPr>
        <w:t>Робастные системы.</w:t>
      </w:r>
      <w:r w:rsidR="00D45D57" w:rsidRPr="00835798">
        <w:rPr>
          <w:b/>
          <w:sz w:val="28"/>
          <w:szCs w:val="28"/>
          <w:lang w:val="ru-RU"/>
        </w:rPr>
        <w:t xml:space="preserve"> </w:t>
      </w:r>
      <w:r w:rsidR="00D45D57" w:rsidRPr="00835798">
        <w:rPr>
          <w:sz w:val="28"/>
          <w:lang w:val="ru-RU"/>
        </w:rPr>
        <w:t xml:space="preserve">Понятие о робастных системах. Классификация робастных систем. Безмодельные робастные системы. Робастные системы с эталонной моделью. Комбинированные робастные системы. Классификация робастных систем по способу реализации управляющего воздействия: супервизорное и адаптивное управление. </w:t>
      </w:r>
      <w:r w:rsidR="00AB3E79" w:rsidRPr="00835798">
        <w:rPr>
          <w:sz w:val="28"/>
          <w:szCs w:val="28"/>
          <w:lang w:val="ru-RU"/>
        </w:rPr>
        <w:t>Параметрическая и непараметрическая неопределенность, критерии робастности.</w:t>
      </w:r>
      <w:r w:rsidR="00AB3E79" w:rsidRPr="00835798">
        <w:rPr>
          <w:sz w:val="28"/>
          <w:lang w:val="ru-RU"/>
        </w:rPr>
        <w:t xml:space="preserve"> </w:t>
      </w:r>
      <w:r w:rsidR="00D45D57" w:rsidRPr="00835798">
        <w:rPr>
          <w:sz w:val="28"/>
          <w:lang w:val="ru-RU"/>
        </w:rPr>
        <w:t>Алгоритм управления робастными</w:t>
      </w:r>
      <w:r w:rsidR="00D45D57" w:rsidRPr="005C387B">
        <w:rPr>
          <w:sz w:val="28"/>
          <w:lang w:val="ru-RU"/>
        </w:rPr>
        <w:t xml:space="preserve"> системами. Преимущество комбинированных робастных систем. </w:t>
      </w:r>
    </w:p>
    <w:p w:rsidR="00D45D57" w:rsidRPr="005C387B" w:rsidRDefault="00B40DF5" w:rsidP="00930BCC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8A6603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  <w:lang w:val="ru-RU"/>
        </w:rPr>
        <w:t>.</w:t>
      </w:r>
      <w:r w:rsidR="00B77045" w:rsidRPr="005C387B">
        <w:rPr>
          <w:b/>
          <w:sz w:val="28"/>
          <w:szCs w:val="28"/>
          <w:lang w:val="ru-RU"/>
        </w:rPr>
        <w:t>Адаптивные системы.</w:t>
      </w:r>
      <w:r w:rsidR="00763911">
        <w:rPr>
          <w:b/>
          <w:sz w:val="28"/>
          <w:szCs w:val="28"/>
          <w:lang w:val="ru-RU"/>
        </w:rPr>
        <w:t xml:space="preserve"> </w:t>
      </w:r>
      <w:r w:rsidR="00B77045" w:rsidRPr="005C387B">
        <w:rPr>
          <w:sz w:val="28"/>
          <w:szCs w:val="28"/>
          <w:lang w:val="ru-RU"/>
        </w:rPr>
        <w:t>Понятие адаптивной системы, их общий функциональный состав и классификация. Самонастраивающиеся системы со стабилизацией качества управления. Самонастраивающиеся системы с оптимизацией качества управления. Самоорганизующиеся системы.</w:t>
      </w:r>
    </w:p>
    <w:p w:rsidR="00D45D57" w:rsidRDefault="00B40DF5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8A6603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>.</w:t>
      </w:r>
      <w:r w:rsidR="00D45D57" w:rsidRPr="005C387B">
        <w:rPr>
          <w:b/>
          <w:sz w:val="28"/>
          <w:szCs w:val="28"/>
          <w:lang w:val="ru-RU"/>
        </w:rPr>
        <w:t xml:space="preserve">Интеллектуальные системы. </w:t>
      </w:r>
      <w:r w:rsidR="00732F58">
        <w:rPr>
          <w:b/>
          <w:sz w:val="28"/>
          <w:szCs w:val="28"/>
          <w:lang w:val="ru-RU"/>
        </w:rPr>
        <w:t xml:space="preserve">Распределенные и интегрированные системы управления. </w:t>
      </w:r>
      <w:r w:rsidR="00D45D57" w:rsidRPr="005C387B">
        <w:rPr>
          <w:sz w:val="28"/>
          <w:szCs w:val="28"/>
          <w:lang w:val="ru-RU"/>
        </w:rPr>
        <w:t>Понятие интеллектуальной системы</w:t>
      </w:r>
      <w:r w:rsidR="00AB3E79" w:rsidRPr="005C387B">
        <w:rPr>
          <w:sz w:val="28"/>
          <w:szCs w:val="28"/>
          <w:lang w:val="ru-RU"/>
        </w:rPr>
        <w:t>. Степени интеллектуальности</w:t>
      </w:r>
      <w:r w:rsidR="00D45D57" w:rsidRPr="005C387B">
        <w:rPr>
          <w:sz w:val="28"/>
          <w:szCs w:val="28"/>
          <w:lang w:val="ru-RU"/>
        </w:rPr>
        <w:t xml:space="preserve">. Структура интеллектуальной системы. Алгоритм интеллектуального управления. Принципы интеллектуального управления. </w:t>
      </w:r>
      <w:r w:rsidR="00AB3E79" w:rsidRPr="005C387B">
        <w:rPr>
          <w:sz w:val="28"/>
          <w:szCs w:val="28"/>
          <w:lang w:val="ru-RU"/>
        </w:rPr>
        <w:t xml:space="preserve">Пример интеллектуального управления – комбинирование робастного и </w:t>
      </w:r>
      <w:r w:rsidR="00AB3E79" w:rsidRPr="00732F58">
        <w:rPr>
          <w:sz w:val="28"/>
          <w:szCs w:val="28"/>
          <w:lang w:val="ru-RU"/>
        </w:rPr>
        <w:t>адаптивного.</w:t>
      </w:r>
      <w:r w:rsidR="00B77045" w:rsidRPr="00732F58">
        <w:rPr>
          <w:b/>
          <w:sz w:val="28"/>
          <w:szCs w:val="28"/>
          <w:lang w:val="ru-RU"/>
        </w:rPr>
        <w:t xml:space="preserve"> </w:t>
      </w:r>
      <w:r w:rsidR="00D45D57" w:rsidRPr="00732F58">
        <w:rPr>
          <w:sz w:val="28"/>
          <w:szCs w:val="28"/>
          <w:lang w:val="ru-RU"/>
        </w:rPr>
        <w:t>Экспертные системы. Нечеткие регуляторы. Нейронные сети.</w:t>
      </w:r>
      <w:r w:rsidR="00D45D57">
        <w:rPr>
          <w:sz w:val="28"/>
          <w:szCs w:val="28"/>
          <w:lang w:val="ru-RU"/>
        </w:rPr>
        <w:t xml:space="preserve"> </w:t>
      </w:r>
    </w:p>
    <w:p w:rsidR="003A5F92" w:rsidRDefault="003A5F92" w:rsidP="00930BCC">
      <w:pPr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  <w:lang w:val="ru-RU"/>
        </w:rPr>
      </w:pPr>
    </w:p>
    <w:p w:rsidR="003A5F92" w:rsidRDefault="003A5F92" w:rsidP="00930BCC">
      <w:pPr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  <w:lang w:val="ru-RU"/>
        </w:rPr>
      </w:pPr>
    </w:p>
    <w:p w:rsidR="003A5F92" w:rsidRPr="00D17573" w:rsidRDefault="00D17573" w:rsidP="00930BCC">
      <w:pPr>
        <w:pStyle w:val="af"/>
        <w:numPr>
          <w:ilvl w:val="0"/>
          <w:numId w:val="18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Электронные компоненты и схемотехника</w:t>
      </w:r>
    </w:p>
    <w:p w:rsidR="00D17573" w:rsidRPr="00D17573" w:rsidRDefault="00D17573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2.1. </w:t>
      </w:r>
      <w:r w:rsidRPr="00D17573">
        <w:rPr>
          <w:b/>
          <w:sz w:val="28"/>
          <w:lang w:val="ru-RU"/>
        </w:rPr>
        <w:t>Полупроводники. Полупроводниковые резисторы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Полупроводники и их свойства. Электропроводность полупроводников. Полупроводниковые резисторы. Характеристики, параметры, применение.</w:t>
      </w:r>
    </w:p>
    <w:p w:rsidR="00D17573" w:rsidRPr="00D17573" w:rsidRDefault="00D17573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2.2. </w:t>
      </w:r>
      <w:r w:rsidRPr="00D17573">
        <w:rPr>
          <w:b/>
          <w:sz w:val="28"/>
          <w:lang w:val="ru-RU"/>
        </w:rPr>
        <w:t>Полупроводниковые диоды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Образование р-n перехода. Выпрямительные диоды. Стабилитроны. Варикапы, фотодиоды, светодиоды, туннельные диоды. Их основные характеристики и параметры, применение.</w:t>
      </w:r>
    </w:p>
    <w:p w:rsidR="00D17573" w:rsidRPr="00D17573" w:rsidRDefault="00D17573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2.3. </w:t>
      </w:r>
      <w:r w:rsidRPr="00D17573">
        <w:rPr>
          <w:b/>
          <w:sz w:val="28"/>
          <w:lang w:val="ru-RU"/>
        </w:rPr>
        <w:t>Биполярные транзисторы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Типы, структура и условное графическое обозначение. Принцип действия, характеристики, параметры. Система h-параметров. Динамический режим работы и выбор рабочей точки. Ключевой режим работы биполярного транзистора. Схемы включения транзисторов и их особенности.</w:t>
      </w:r>
    </w:p>
    <w:p w:rsidR="00D17573" w:rsidRPr="00D17573" w:rsidRDefault="00D17573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2.4. </w:t>
      </w:r>
      <w:r w:rsidRPr="00D17573">
        <w:rPr>
          <w:b/>
          <w:sz w:val="28"/>
          <w:lang w:val="ru-RU"/>
        </w:rPr>
        <w:t>Полевые транзисторы. Тиристоры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Разновидности. Принцип действия. Характеристики и параметры. Особенности полевых транзисторов по сравнению с биполярными транзисторами. Структура, принцип действия, схемы замещения. Разновидности тиристоров, характеристики и параметры. Применение.</w:t>
      </w:r>
    </w:p>
    <w:p w:rsidR="00D17573" w:rsidRPr="00D17573" w:rsidRDefault="00D17573" w:rsidP="00930BCC">
      <w:pPr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2.5. </w:t>
      </w:r>
      <w:r w:rsidRPr="00D17573">
        <w:rPr>
          <w:b/>
          <w:sz w:val="28"/>
          <w:lang w:val="ru-RU"/>
        </w:rPr>
        <w:t>Интегральные схемы. Оптоэлектронные приборы. Элементы индикации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Классификация интегральных схем. Основные параметры, особенности, достоинства и недостатки. Система обозначений. </w:t>
      </w:r>
    </w:p>
    <w:p w:rsidR="00D17573" w:rsidRPr="00D17573" w:rsidRDefault="00D17573" w:rsidP="00930BCC">
      <w:pPr>
        <w:overflowPunct/>
        <w:autoSpaceDE/>
        <w:autoSpaceDN/>
        <w:adjustRightInd/>
        <w:spacing w:line="276" w:lineRule="auto"/>
        <w:ind w:firstLine="360"/>
        <w:jc w:val="both"/>
        <w:textAlignment w:val="auto"/>
        <w:rPr>
          <w:sz w:val="28"/>
          <w:lang w:val="ru-RU"/>
        </w:rPr>
      </w:pPr>
      <w:r w:rsidRPr="00D17573">
        <w:rPr>
          <w:sz w:val="28"/>
          <w:lang w:val="ru-RU"/>
        </w:rPr>
        <w:t>Конструкция оптронов. Разновидности оптронов, структура, применение. Преимущества и недостатки. Назначение. Жидкокристаллические, газонаполненные, электролюминесцентные, полупроводниковые индикаторные приборы. Принципы работы. Особенности применения.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2.6. </w:t>
      </w:r>
      <w:r w:rsidRPr="00D17573">
        <w:rPr>
          <w:b/>
          <w:sz w:val="28"/>
          <w:lang w:val="ru-RU"/>
        </w:rPr>
        <w:t>Электронные усилители. Обратные связи в усилителях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Классификация усилителей. Характеристики и параметры. Понятие усилительного каскада. Принцип построения.</w:t>
      </w:r>
      <w:r>
        <w:rPr>
          <w:sz w:val="28"/>
          <w:lang w:val="ru-RU"/>
        </w:rPr>
        <w:t xml:space="preserve"> </w:t>
      </w:r>
      <w:r w:rsidRPr="00D17573">
        <w:rPr>
          <w:sz w:val="28"/>
          <w:lang w:val="ru-RU"/>
        </w:rPr>
        <w:t xml:space="preserve">Разновидности обратных связей и способы их организации. Влияние на работу усилителя. 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2.7. </w:t>
      </w:r>
      <w:r w:rsidRPr="00D17573">
        <w:rPr>
          <w:b/>
          <w:sz w:val="28"/>
          <w:lang w:val="ru-RU"/>
        </w:rPr>
        <w:t>Температурная стабилизация усилителей. Режимы работы</w:t>
      </w:r>
      <w:r>
        <w:rPr>
          <w:b/>
          <w:sz w:val="28"/>
          <w:lang w:val="ru-RU"/>
        </w:rPr>
        <w:t xml:space="preserve"> </w:t>
      </w:r>
      <w:r w:rsidRPr="00D17573">
        <w:rPr>
          <w:b/>
          <w:sz w:val="28"/>
          <w:lang w:val="ru-RU"/>
        </w:rPr>
        <w:t>усилительных каскадов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Схемы температурной стабилизации усилителей: эмиттерная и коллекторная температурная стабилизация. Классы усиления. Особенности режимов работы усилителей (классов усиления А, В, АВ, С).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2.8. </w:t>
      </w:r>
      <w:r w:rsidRPr="00D17573">
        <w:rPr>
          <w:b/>
          <w:sz w:val="28"/>
          <w:lang w:val="ru-RU"/>
        </w:rPr>
        <w:t>Усилители мощности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Однотактные и двухтактные, трансформаторные и бестрансформаторные схемы. Их параметры, достоинства и недостатки.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2.9. </w:t>
      </w:r>
      <w:r w:rsidRPr="00D17573">
        <w:rPr>
          <w:b/>
          <w:sz w:val="28"/>
          <w:lang w:val="ru-RU"/>
        </w:rPr>
        <w:t>Усилители постоянного тока. Операционные усилители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Принципы построения усилителей постоянного тока. Дрейф нуля в усилителях постоянного тока и методы его устранения. Балансные схемы в усилителях постоянного тока. Операционные усилители. Характеристики и параметры. Примеры использования операционных усилителей для построения различных схем и устройств.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2.10. </w:t>
      </w:r>
      <w:r w:rsidRPr="00D17573">
        <w:rPr>
          <w:b/>
          <w:sz w:val="28"/>
          <w:lang w:val="ru-RU"/>
        </w:rPr>
        <w:t>Избирательные усилители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Особенности избирательных усилителей. Основные параметры и характеристики. Избирательные усилители с </w:t>
      </w:r>
      <w:r w:rsidRPr="00D17573">
        <w:rPr>
          <w:i/>
          <w:sz w:val="28"/>
        </w:rPr>
        <w:t>RC</w:t>
      </w:r>
      <w:r w:rsidRPr="00D17573">
        <w:rPr>
          <w:i/>
          <w:sz w:val="28"/>
          <w:lang w:val="ru-RU"/>
        </w:rPr>
        <w:t>-</w:t>
      </w:r>
      <w:r w:rsidRPr="00D17573">
        <w:rPr>
          <w:sz w:val="28"/>
          <w:lang w:val="ru-RU"/>
        </w:rPr>
        <w:t xml:space="preserve"> и </w:t>
      </w:r>
      <w:r w:rsidRPr="00D17573">
        <w:rPr>
          <w:i/>
          <w:sz w:val="28"/>
        </w:rPr>
        <w:t>LC</w:t>
      </w:r>
      <w:r w:rsidRPr="00D17573">
        <w:rPr>
          <w:i/>
          <w:sz w:val="28"/>
          <w:lang w:val="ru-RU"/>
        </w:rPr>
        <w:t>-</w:t>
      </w:r>
      <w:r w:rsidRPr="00D17573">
        <w:rPr>
          <w:sz w:val="28"/>
          <w:lang w:val="ru-RU"/>
        </w:rPr>
        <w:t xml:space="preserve"> цепями. Применение избирательных усилителей.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2.11. </w:t>
      </w:r>
      <w:r w:rsidRPr="00D17573">
        <w:rPr>
          <w:b/>
          <w:sz w:val="28"/>
          <w:lang w:val="ru-RU"/>
        </w:rPr>
        <w:t>Генераторы гармонических колебаний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Условия самовозбуждения генераторов. </w:t>
      </w:r>
      <w:r w:rsidRPr="00D17573">
        <w:rPr>
          <w:i/>
          <w:sz w:val="28"/>
        </w:rPr>
        <w:t>LC</w:t>
      </w:r>
      <w:r w:rsidRPr="00D17573">
        <w:rPr>
          <w:sz w:val="28"/>
          <w:lang w:val="ru-RU"/>
        </w:rPr>
        <w:t xml:space="preserve">- и </w:t>
      </w:r>
      <w:r w:rsidRPr="00D17573">
        <w:rPr>
          <w:i/>
          <w:sz w:val="28"/>
        </w:rPr>
        <w:t>RC</w:t>
      </w:r>
      <w:r w:rsidRPr="00D17573">
        <w:rPr>
          <w:sz w:val="28"/>
          <w:lang w:val="ru-RU"/>
        </w:rPr>
        <w:t>- автогенераторы. Принципы построения. Стабилизация частоты. СВЧ генераторы.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2.12. </w:t>
      </w:r>
      <w:r w:rsidRPr="00D17573">
        <w:rPr>
          <w:b/>
          <w:sz w:val="28"/>
          <w:lang w:val="ru-RU"/>
        </w:rPr>
        <w:t>Выпрямители переменного тока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Структура источников вторичного питания. Однофазные и трехфазные неуправляемые выпрямители: схемы, принцип работы. Сглаживающие фильтры: назначение, классификация, принцип работы. 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2.13. </w:t>
      </w:r>
      <w:r w:rsidRPr="00D17573">
        <w:rPr>
          <w:b/>
          <w:sz w:val="28"/>
          <w:lang w:val="ru-RU"/>
        </w:rPr>
        <w:t>Стабилизаторы напряжения и тока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Параметрические и компенсационные стабилизаторы (непрерывного действия и импульсные) напряжения и тока. Назначение, схемы, принцип работы, основные параметры.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2.14. </w:t>
      </w:r>
      <w:r w:rsidRPr="00D17573">
        <w:rPr>
          <w:b/>
          <w:sz w:val="28"/>
          <w:lang w:val="ru-RU"/>
        </w:rPr>
        <w:t>Управляемые выпрямители одно- и трехфазного тока.</w:t>
      </w:r>
      <w:r>
        <w:rPr>
          <w:b/>
          <w:sz w:val="28"/>
          <w:lang w:val="ru-RU"/>
        </w:rPr>
        <w:t xml:space="preserve"> </w:t>
      </w:r>
      <w:r w:rsidRPr="00D17573">
        <w:rPr>
          <w:sz w:val="28"/>
          <w:lang w:val="ru-RU"/>
        </w:rPr>
        <w:t>Однофазные и трехфазные управляемые выпрямители: схемы, принцип работы, временные диаграммы, характеристики, особенности, применение.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2.15. </w:t>
      </w:r>
      <w:r w:rsidRPr="00D17573">
        <w:rPr>
          <w:b/>
          <w:sz w:val="28"/>
          <w:lang w:val="ru-RU"/>
        </w:rPr>
        <w:t xml:space="preserve"> Инверторы. Импульсные источники питания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Инверторы автономные и ведомые сетью. Принцип инвертирования. Схемы, особенности работы, применение. Структурная схема импульсного источника питания, назначение блоков, принцип работы. Схема для бесперебойного питания аппаратуры.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2.16. </w:t>
      </w:r>
      <w:r w:rsidRPr="00D17573">
        <w:rPr>
          <w:b/>
          <w:sz w:val="28"/>
          <w:lang w:val="ru-RU"/>
        </w:rPr>
        <w:t>Представление информации в импульсной форме. Генераторы импульсов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Способы представления информации в импульсной форме. Виды и параметры импульсных сигналов. Простейшие формирователи импульсов, принцип работы. Автоколебательные и ждущие мультивибраторы на транзисторах и интегральных микросхемах. Блокинг-генераторы. Генераторы линейно изменяющегося напряжения. Схемы, принцип работы, применение.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2.17. </w:t>
      </w:r>
      <w:r w:rsidRPr="00D17573">
        <w:rPr>
          <w:b/>
          <w:sz w:val="28"/>
          <w:lang w:val="ru-RU"/>
        </w:rPr>
        <w:t xml:space="preserve">Логические элементы 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Логические элементы и основные логические функции. Схемная реализация логических элементов. Основные законы алгебры логики. Построение логических схем управления на логических элементах ИЛИ, И, НЕ, ИЛИ-НЕ, И-НЕ.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2.18. </w:t>
      </w:r>
      <w:r w:rsidRPr="00D17573">
        <w:rPr>
          <w:b/>
          <w:sz w:val="28"/>
          <w:lang w:val="ru-RU"/>
        </w:rPr>
        <w:t>Триггеры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Триггеры асинхронные и синхронные </w:t>
      </w:r>
      <w:r w:rsidRPr="00D17573">
        <w:rPr>
          <w:sz w:val="28"/>
        </w:rPr>
        <w:t>RS</w:t>
      </w:r>
      <w:r w:rsidRPr="00D17573">
        <w:rPr>
          <w:sz w:val="28"/>
          <w:lang w:val="ru-RU"/>
        </w:rPr>
        <w:t xml:space="preserve">, </w:t>
      </w:r>
      <w:r w:rsidRPr="00D17573">
        <w:rPr>
          <w:sz w:val="28"/>
        </w:rPr>
        <w:t>T</w:t>
      </w:r>
      <w:r w:rsidRPr="00D17573">
        <w:rPr>
          <w:sz w:val="28"/>
          <w:lang w:val="ru-RU"/>
        </w:rPr>
        <w:t xml:space="preserve">, </w:t>
      </w:r>
      <w:r w:rsidRPr="00D17573">
        <w:rPr>
          <w:sz w:val="28"/>
        </w:rPr>
        <w:t>D</w:t>
      </w:r>
      <w:r w:rsidRPr="00D17573">
        <w:rPr>
          <w:sz w:val="28"/>
          <w:lang w:val="ru-RU"/>
        </w:rPr>
        <w:t xml:space="preserve">, </w:t>
      </w:r>
      <w:r w:rsidRPr="00D17573">
        <w:rPr>
          <w:sz w:val="28"/>
        </w:rPr>
        <w:t>JK</w:t>
      </w:r>
      <w:r w:rsidRPr="00D17573">
        <w:rPr>
          <w:sz w:val="28"/>
          <w:lang w:val="ru-RU"/>
        </w:rPr>
        <w:t>-типа. Схемы, принципы работы, временные диаграммы, таблицы истинности. Применение.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2.19. </w:t>
      </w:r>
      <w:r w:rsidRPr="00D17573">
        <w:rPr>
          <w:b/>
          <w:sz w:val="28"/>
          <w:lang w:val="ru-RU"/>
        </w:rPr>
        <w:t>Цифровые логические схемы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Комбинационные схемы: дешифраторы и шифраторы, мультиплексоры и демультиплексоры, сумматоры. Регистры сдвиговые, параллельного типа, параллельно-последовательные. Счетчики импульсов с естественным счетом и с принудительным счетом. Принципы работы цифровых логических схем, применение.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2.20. </w:t>
      </w:r>
      <w:r w:rsidRPr="00D17573">
        <w:rPr>
          <w:b/>
          <w:sz w:val="28"/>
          <w:lang w:val="ru-RU"/>
        </w:rPr>
        <w:t>Аналого-цифровые и цифро-аналоговые преобразователи</w:t>
      </w:r>
      <w:r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>Классификация. Принцип цифро-аналогового преобразования. Многополюсные цифро-аналоговые преобразователи: схемы, принцип работы, применение. Принцип аналого-цифрового преобразования. Схемы аналого-цифровых преобразователей последовательного и параллельного типов.</w:t>
      </w:r>
    </w:p>
    <w:p w:rsidR="00D17573" w:rsidRPr="00D17573" w:rsidRDefault="00D17573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lang w:val="ru-RU"/>
        </w:rPr>
        <w:t xml:space="preserve">2.21. </w:t>
      </w:r>
      <w:r w:rsidRPr="00D17573">
        <w:rPr>
          <w:b/>
          <w:sz w:val="28"/>
          <w:lang w:val="ru-RU"/>
        </w:rPr>
        <w:t>Арифметические и логические основы микропроцессорной техники. Архитектура и структура микропроцессорной системы</w:t>
      </w:r>
      <w:r w:rsidR="00CF4E7B">
        <w:rPr>
          <w:b/>
          <w:sz w:val="28"/>
          <w:lang w:val="ru-RU"/>
        </w:rPr>
        <w:t xml:space="preserve">. </w:t>
      </w:r>
      <w:r w:rsidRPr="00D17573">
        <w:rPr>
          <w:sz w:val="28"/>
          <w:lang w:val="ru-RU"/>
        </w:rPr>
        <w:t xml:space="preserve">Архитектура и структура микропроцессорной системы. Типовая структура микроЭВМ. Назначение основных ее блоков и их особенности. Понятие интерфейса. </w:t>
      </w:r>
      <w:r w:rsidRPr="00D17573">
        <w:rPr>
          <w:sz w:val="28"/>
          <w:szCs w:val="28"/>
          <w:lang w:val="ru-RU"/>
        </w:rPr>
        <w:t xml:space="preserve">Логические основы микропроцессорной техники. Системы счисления (двоичная, восьмеричная, шестнадцатеричная) и их взаимосвязь. </w:t>
      </w:r>
    </w:p>
    <w:p w:rsidR="00D17573" w:rsidRPr="00D17573" w:rsidRDefault="00CF4E7B" w:rsidP="00930BCC">
      <w:pPr>
        <w:tabs>
          <w:tab w:val="num" w:pos="792"/>
        </w:tabs>
        <w:spacing w:line="276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2.22. </w:t>
      </w:r>
      <w:r w:rsidR="00D17573" w:rsidRPr="00D17573">
        <w:rPr>
          <w:b/>
          <w:sz w:val="28"/>
          <w:lang w:val="ru-RU"/>
        </w:rPr>
        <w:t>Архитектура и структура микропроцессора. Системы команд микропроцессора</w:t>
      </w:r>
      <w:r>
        <w:rPr>
          <w:b/>
          <w:sz w:val="28"/>
          <w:lang w:val="ru-RU"/>
        </w:rPr>
        <w:t xml:space="preserve">. </w:t>
      </w:r>
      <w:r w:rsidR="00D17573" w:rsidRPr="00D17573">
        <w:rPr>
          <w:sz w:val="28"/>
          <w:lang w:val="ru-RU"/>
        </w:rPr>
        <w:t>Понятие об архитектуре микропроцессора. Структура микропроцессора. Назначение блоков и их функционирование. Прохождение и выполнение команд в микропроцессоре. Сопряжение микропроцессора с внешними устройствами. Параллельный и последовательный интерфейс.</w:t>
      </w:r>
      <w:r>
        <w:rPr>
          <w:sz w:val="28"/>
          <w:lang w:val="ru-RU"/>
        </w:rPr>
        <w:t xml:space="preserve"> </w:t>
      </w:r>
      <w:r w:rsidR="00D17573" w:rsidRPr="00D17573">
        <w:rPr>
          <w:sz w:val="28"/>
          <w:lang w:val="ru-RU"/>
        </w:rPr>
        <w:t>Алгоритмический язык для микропроцессора. Перевод команд в машинные коды. Программирование на Ассемблере. Составление алгоритмов и программ.</w:t>
      </w:r>
    </w:p>
    <w:p w:rsidR="00D17573" w:rsidRPr="00D17573" w:rsidRDefault="00CF4E7B" w:rsidP="00930BCC">
      <w:pPr>
        <w:tabs>
          <w:tab w:val="num" w:pos="792"/>
        </w:tabs>
        <w:spacing w:line="276" w:lineRule="auto"/>
        <w:ind w:firstLine="709"/>
        <w:jc w:val="both"/>
        <w:rPr>
          <w:lang w:val="ru-RU"/>
        </w:rPr>
      </w:pPr>
      <w:r>
        <w:rPr>
          <w:b/>
          <w:sz w:val="28"/>
          <w:lang w:val="ru-RU"/>
        </w:rPr>
        <w:t xml:space="preserve">2.23. </w:t>
      </w:r>
      <w:r w:rsidR="00D17573" w:rsidRPr="00D17573">
        <w:rPr>
          <w:b/>
          <w:sz w:val="28"/>
          <w:lang w:val="ru-RU"/>
        </w:rPr>
        <w:t>Проводная и радиосвязь связь</w:t>
      </w:r>
      <w:r>
        <w:rPr>
          <w:b/>
          <w:sz w:val="28"/>
          <w:lang w:val="ru-RU"/>
        </w:rPr>
        <w:t xml:space="preserve">. </w:t>
      </w:r>
      <w:r w:rsidR="00D17573" w:rsidRPr="00D17573">
        <w:rPr>
          <w:sz w:val="28"/>
          <w:lang w:val="ru-RU"/>
        </w:rPr>
        <w:t>Телефонная связь. Принцип построения ТФ канала связи. Принцип действия телефонного аппарата. Передача цифровых данных между удаленными компьютерами по аналоговым телефонным линиям. Принцип радиосвязи. Основные понятия. Антенные устройства. Виды радиоволн и распространение радиоволн.</w:t>
      </w:r>
      <w:r w:rsidR="00D17573" w:rsidRPr="00D17573">
        <w:rPr>
          <w:lang w:val="ru-RU"/>
        </w:rPr>
        <w:t xml:space="preserve"> </w:t>
      </w:r>
    </w:p>
    <w:p w:rsidR="00D17573" w:rsidRPr="00D17573" w:rsidRDefault="00CF4E7B" w:rsidP="00930BCC">
      <w:pPr>
        <w:tabs>
          <w:tab w:val="num" w:pos="792"/>
        </w:tabs>
        <w:spacing w:line="276" w:lineRule="auto"/>
        <w:ind w:firstLine="709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2.24. </w:t>
      </w:r>
      <w:r w:rsidR="00D17573" w:rsidRPr="00D17573">
        <w:rPr>
          <w:b/>
          <w:sz w:val="28"/>
          <w:lang w:val="ru-RU"/>
        </w:rPr>
        <w:t>Радиопередающие и радиоприемные устройства</w:t>
      </w:r>
      <w:r>
        <w:rPr>
          <w:b/>
          <w:sz w:val="28"/>
          <w:lang w:val="ru-RU"/>
        </w:rPr>
        <w:t xml:space="preserve">. </w:t>
      </w:r>
      <w:r w:rsidR="00D17573" w:rsidRPr="00D17573">
        <w:rPr>
          <w:sz w:val="28"/>
          <w:lang w:val="ru-RU"/>
        </w:rPr>
        <w:t>Способы модуляции сигнала: АМ, ЧМ, ФМ. Функциональные схемы радиопередатчиков, их разновидности, назначение основных блоков и их особенности. Принципы детектирования сигнала. Функциональные схемы радиоприемников, их разновидности, назначение основных блоков и их особенности.</w:t>
      </w:r>
    </w:p>
    <w:p w:rsidR="00B60878" w:rsidRDefault="00B60878" w:rsidP="00B60878">
      <w:pPr>
        <w:jc w:val="both"/>
        <w:rPr>
          <w:b/>
          <w:sz w:val="28"/>
          <w:szCs w:val="28"/>
          <w:lang w:val="ru-RU"/>
        </w:rPr>
      </w:pPr>
    </w:p>
    <w:p w:rsidR="001A179C" w:rsidRPr="00B60878" w:rsidRDefault="001A179C" w:rsidP="00B60878">
      <w:pPr>
        <w:jc w:val="both"/>
        <w:rPr>
          <w:b/>
          <w:sz w:val="28"/>
          <w:szCs w:val="28"/>
          <w:lang w:val="ru-RU"/>
        </w:rPr>
      </w:pPr>
    </w:p>
    <w:p w:rsidR="007B0563" w:rsidRPr="001A179C" w:rsidRDefault="007B0563" w:rsidP="001A179C">
      <w:pPr>
        <w:pStyle w:val="af"/>
        <w:numPr>
          <w:ilvl w:val="0"/>
          <w:numId w:val="18"/>
        </w:numPr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Схемотехника мехатронных систем.</w:t>
      </w:r>
    </w:p>
    <w:p w:rsidR="001A179C" w:rsidRPr="001A179C" w:rsidRDefault="001A179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Структура технических средств автоматизации.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Основные этапы развития технических средств автоматизированных систем. Обобщенная характеристика состава технических средств автоматизированных систем управления. Датчики. Устройства управления. Исполнительные механизмы. Электромеханические и электронные коммутаторы. Сети и компьютерные интерфейсы. Общесистемное и прикладное программное обеспечение.</w:t>
      </w:r>
    </w:p>
    <w:p w:rsidR="002E1CBC" w:rsidRPr="001A179C" w:rsidRDefault="000C1948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Устройства получения информации о состоянии процесса.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Дискретные и аналоговые сигналы датчиков. Унифицированные интерфейсы.</w:t>
      </w:r>
      <w:r w:rsidRPr="001A179C">
        <w:rPr>
          <w:rFonts w:ascii="Times New Roman" w:hAnsi="Times New Roman"/>
        </w:rPr>
        <w:t xml:space="preserve"> </w:t>
      </w:r>
      <w:r w:rsidRPr="001A179C">
        <w:rPr>
          <w:rFonts w:ascii="Times New Roman" w:hAnsi="Times New Roman"/>
          <w:sz w:val="28"/>
          <w:szCs w:val="28"/>
          <w:lang w:val="ru-RU"/>
        </w:rPr>
        <w:t>Датчик. Назначение. Понятие принципа действия. Классификация по принципу действия. Статические и динамические характеристики датчиков.</w:t>
      </w:r>
      <w:r w:rsidR="00473971" w:rsidRPr="001A179C">
        <w:rPr>
          <w:rFonts w:ascii="Times New Roman" w:hAnsi="Times New Roman"/>
          <w:sz w:val="28"/>
          <w:szCs w:val="28"/>
          <w:lang w:val="ru-RU"/>
        </w:rPr>
        <w:t xml:space="preserve">  Принципы действия и применение датчиков конечного положения. Типовые схемы выходных сигналов. Принципы действия и назначение датчиков температуры. Термометр сопротивления металлический. Статическая и динамическая характеристика. Схемы преобразования сопротивления в напряжение. Двухпроводные, трехпроводные и четырехпроводные схемы подключения термометров сопротивления.</w:t>
      </w:r>
      <w:r w:rsidR="002E1CBC" w:rsidRPr="001A179C">
        <w:rPr>
          <w:rFonts w:ascii="Times New Roman" w:hAnsi="Times New Roman"/>
          <w:sz w:val="28"/>
          <w:szCs w:val="28"/>
          <w:lang w:val="ru-RU"/>
        </w:rPr>
        <w:t xml:space="preserve"> Классификация расходомеров жидкости по принципу действия. Тензометрические приборы. Схемы преобразования тензометрического сигнала. Кондуктометрические датчики влажности. Диэлькометрические датчики влажности. Принцип работы и устройство этих датчиков. Интеграция датчиков в системы автоматизации.</w:t>
      </w:r>
    </w:p>
    <w:p w:rsidR="000C1948" w:rsidRPr="001A179C" w:rsidRDefault="00B5378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Программируемые контроллеры общепромышленного назначения.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Понятие контроллера. Архитектура контроллера. Сравнение контроллера и компьютера. Дискретные и аналоговые входы/выходы контроллера. Типовые схемы. Аналого-цифровые преобразователи. Цифро-аналоговые преобразователи. Схемы подключения дискретных и аналоговых датчиков и исполнительных механизмов. Специализированные модули для подключения терморезисторов и тензодатчиков. Программное обеспечение контроллеров.  Языки программирования контроллеров стандарта МЭК 61131-3. Локальные и сетевые интерфейсы.</w:t>
      </w:r>
    </w:p>
    <w:p w:rsidR="00B5378C" w:rsidRPr="001A179C" w:rsidRDefault="00B5378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Исполнительные механизмы. </w:t>
      </w:r>
      <w:r w:rsidRPr="001A179C">
        <w:rPr>
          <w:rFonts w:ascii="Times New Roman" w:hAnsi="Times New Roman"/>
          <w:sz w:val="28"/>
          <w:szCs w:val="28"/>
          <w:lang w:val="ru-RU"/>
        </w:rPr>
        <w:t>Классификация исполнительных механизмов (ИМ). Виды приводов ИМ. Устройство ИМ. Электродвигательные и электромагнитные исполнительные механизмы. Контактные и бесконтактные пусковые устройства для управления ЭИМ. Принципиальные электрические схемы с применением ИМ. Пневматические и гидравлические средства автоматизации. Пневмоцилиндр. Электропневмораспределители. Интеллектуальный привод. Использование преобразователей частоты в качестве устройства управления. Настройки преобразователя частоты.</w:t>
      </w:r>
    </w:p>
    <w:p w:rsidR="007B1E6E" w:rsidRDefault="007B1E6E" w:rsidP="007B1E6E">
      <w:pPr>
        <w:pStyle w:val="af"/>
        <w:ind w:left="1287"/>
        <w:jc w:val="both"/>
        <w:rPr>
          <w:sz w:val="28"/>
          <w:szCs w:val="28"/>
          <w:lang w:val="ru-RU"/>
        </w:rPr>
      </w:pPr>
    </w:p>
    <w:p w:rsidR="006C32A1" w:rsidRPr="001A179C" w:rsidRDefault="006C32A1" w:rsidP="001A179C">
      <w:pPr>
        <w:pStyle w:val="af"/>
        <w:numPr>
          <w:ilvl w:val="0"/>
          <w:numId w:val="18"/>
        </w:numPr>
        <w:ind w:left="0" w:firstLine="99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b/>
          <w:sz w:val="28"/>
          <w:szCs w:val="28"/>
          <w:lang w:val="ru-RU"/>
        </w:rPr>
        <w:t>Программируемые контроллеры в системах автоматизации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Микропроцессорная техника в системах управления.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Актуальность. Примеры. Основные понятия. Роль и задачи систем автоматизации на базе программируемых контроллеров общепромышленного производства. Краткая история развития программируемых контроллеров. Преимущество программируемых контроллеров перед устройствами с аппаратной реализацией алгоритмов управления.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Микропроцессорные большие интегральные схемы (БИС). </w:t>
      </w:r>
      <w:r w:rsidRPr="001A179C">
        <w:rPr>
          <w:rFonts w:ascii="Times New Roman" w:hAnsi="Times New Roman"/>
          <w:sz w:val="28"/>
          <w:szCs w:val="28"/>
          <w:lang w:val="ru-RU"/>
        </w:rPr>
        <w:t>Устройство и назначение программируемых контроллеров. Основные блоки контроллера. Общность и различие контроллера и компьютера. Интерфейс ввода/вывода электрических сигналов. Организация обмена информацией. Организация и средства хранения информации.</w:t>
      </w:r>
    </w:p>
    <w:p w:rsidR="006C32A1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Сопряжение датчиков и исполнительных механизмов с контроллером. </w:t>
      </w:r>
      <w:r w:rsidRPr="001A179C">
        <w:rPr>
          <w:rFonts w:ascii="Times New Roman" w:hAnsi="Times New Roman"/>
          <w:sz w:val="28"/>
          <w:szCs w:val="28"/>
          <w:lang w:val="ru-RU"/>
        </w:rPr>
        <w:t>Устройства ввода-вывода дискретных и аналоговых сигналов. Типовые схемы входных/выходных каскадов контроллера. Использование аналого-цифровых и цифро-аналоговых преобразователей в системах с программируемыми контроллерами.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Основы операционных систем реального времени и систем программирования.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Назначение операционной системы и системы программирования. Понятие о реальном времени. Особенности операционных систем контроллеров. Универсальные и аппаратно-ориентированные системы программирования. Текстовые и графические редакторы. Цикл выполнения прикладной программы.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Графические и текстовые языки программирования промышленных контроллеров международных стандартов.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История создания языков программирования для контроллеров. Графические и текстовые языки программирования. Обзор стандартных языков для контроллеров различных производителей.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Язык структурированных текстов (ST).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Структура программы. Стандартные библиотеки. Основные операторы. Типы данных. Синтаксис языка. Переменные. Основные операторы. Арифметические и логические. Организация цикла. Структура программы. Таймеры и счетчики. Простые и сложные типы данных. Массивы и структуры. Примеры программ.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Язык релейно-контактной символики (LD).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Структура программы. Стандартные библиотеки. Основные операторы. Особенности графического языка. Преимущества и недостатки. Синтаксис языка. Переменные. Основные операторы.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Настройка и программирование контроллеров в среде программирования TIA Portal.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Система программирования контроллеров фирмы Сименс. Интерфейс связи контроллера и компьютера. Редакторы языков программирования. Набор программ. Комментарии к программе. Проверка правильности синтаксиса прикладной программы. Запись прикладной программы в память контроллера. Режим выполнения программы. Мониторинг выполнения программы. Отладка и тестирование программного обеспечения. Тестирование в пошаговом режиме. Тестирование с использованием таблиц просмотра. Тестирование с использованием программы эмулятора среды автоматизации.</w:t>
      </w:r>
    </w:p>
    <w:p w:rsidR="00F85F5B" w:rsidRPr="001A179C" w:rsidRDefault="00F85F5B" w:rsidP="001A179C">
      <w:pPr>
        <w:pStyle w:val="af"/>
        <w:numPr>
          <w:ilvl w:val="1"/>
          <w:numId w:val="18"/>
        </w:numPr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Панели оператора, средства визуализации. Человеко-машинный интерфейс.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Организация кнопок управления на сенсорной панели. Ввод/вывод текстовой и цифровой информации.</w:t>
      </w:r>
    </w:p>
    <w:p w:rsidR="007B1E6E" w:rsidRDefault="007B1E6E" w:rsidP="007B1E6E">
      <w:pPr>
        <w:pStyle w:val="af"/>
        <w:ind w:left="1287"/>
        <w:jc w:val="both"/>
        <w:rPr>
          <w:sz w:val="28"/>
          <w:szCs w:val="28"/>
          <w:lang w:val="ru-RU"/>
        </w:rPr>
      </w:pPr>
    </w:p>
    <w:p w:rsidR="00552222" w:rsidRPr="001A179C" w:rsidRDefault="001A179C" w:rsidP="001A179C">
      <w:pPr>
        <w:pStyle w:val="af"/>
        <w:numPr>
          <w:ilvl w:val="0"/>
          <w:numId w:val="18"/>
        </w:numPr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Компьютерные сети промышленной автоматизации</w:t>
      </w:r>
    </w:p>
    <w:p w:rsidR="00552222" w:rsidRPr="001A179C" w:rsidRDefault="00552222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Физические основы электросвязи.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Информация и коммуникации.  Основные понятия и определения. Этапы развития систем электросвязи. Принципы построения систем передачи информации. Общие понятия о модуляции и демодуляция сигналов. Несущая частота и спектр модулированного сигнала</w:t>
      </w:r>
    </w:p>
    <w:p w:rsidR="00552222" w:rsidRPr="001A179C" w:rsidRDefault="00552222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Понятие об информации и коммуникациях. 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Общая модель процесса коммуникации. Изменение требований к передаче данных, совместимость и взаимозаменяемость средств передачи. </w:t>
      </w:r>
    </w:p>
    <w:p w:rsidR="00552222" w:rsidRPr="001A179C" w:rsidRDefault="00552222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Типы передачи данных.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Последовательная и параллельная передача данных. Определение передачи данных. Пакетная передача данных. Потоковая передача данных. Синхронная передача данных. Асинхронная передача данных. Фиксированная и переменная длина пакетов. Полнодуплексная и полудуплексная передача данных. Локальная и удаленная передача данных. Параллельная передача данных c использованием технологий OFDM и ADSL. Последовательная передача данных в промышленных сетях.</w:t>
      </w:r>
    </w:p>
    <w:p w:rsidR="00552222" w:rsidRPr="001A179C" w:rsidRDefault="00552222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Среды передачи данных.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Стандартные интерфейсы и протоколы.</w:t>
      </w:r>
      <w:r w:rsidR="006B47F9"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  <w:lang w:val="ru-RU"/>
        </w:rPr>
        <w:t>Проводная среда передачи данных – витая пара, коаксиальный кабель, оптоволоконный кабель. Беспроводная среда передачи данных – радиосвязь, электромагнитный спектр, микроволновый, инфракрасный и видимый диапазон, спутниковая связь. Структурированная кабельная система зданий. Сетевые устройства: сетевой адаптер, трансивер (transceiver), концентратор (hub), интеллектуальный концентратор (switcher), мост (bridge), маршрутизатор (router). Логическая организация интерфейса. Поля пакета данных. Манчестерский код.</w:t>
      </w:r>
    </w:p>
    <w:p w:rsidR="00552222" w:rsidRPr="001A179C" w:rsidRDefault="00552222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Эталонная модель взаимодействия открытых систем.</w:t>
      </w:r>
      <w:r w:rsidR="006B47F9"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  <w:lang w:val="ru-RU"/>
        </w:rPr>
        <w:t>Многоуровневый подход к задаче сетевого взаимодействия. Эталонная модель взаимодействия открытых систем (OSI), общая характеристика и уровни модели OSI. Стандартные стеки коммуникационных протоколов и их соответствие модели OSI. Специфика промышленных (Fieldbus) систем и отличия от универсальной модели OSI. Топологии промышленных сетей: шина (Bus), кольцо (Ring), звезда (Star).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Этапы развития сетей промышленной автоматизации. </w:t>
      </w:r>
      <w:r w:rsidRPr="001A179C">
        <w:rPr>
          <w:rFonts w:ascii="Times New Roman" w:hAnsi="Times New Roman"/>
          <w:sz w:val="28"/>
          <w:szCs w:val="28"/>
          <w:lang w:val="ru-RU"/>
        </w:rPr>
        <w:t>Топология сетей.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Интерфейсы последовательной передачи данных – RS232C, RS-422, RS-485, USB. </w:t>
      </w:r>
      <w:r w:rsidRPr="001A179C">
        <w:rPr>
          <w:rFonts w:ascii="Times New Roman" w:hAnsi="Times New Roman"/>
          <w:sz w:val="28"/>
          <w:szCs w:val="28"/>
          <w:lang w:val="ru-RU"/>
        </w:rPr>
        <w:t>Открытые стандарты полевых шин (Profibus, DeviceNet, CANopen, Modbus, Foundation Fieldbus) и их протоколы. Сеть Ethernet и протокол Powerlink. Стратегии канального и прикладного уровня.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Распределённые системы управления. </w:t>
      </w:r>
      <w:r w:rsidRPr="001A179C">
        <w:rPr>
          <w:rFonts w:ascii="Times New Roman" w:hAnsi="Times New Roman"/>
          <w:sz w:val="28"/>
          <w:szCs w:val="28"/>
          <w:lang w:val="ru-RU"/>
        </w:rPr>
        <w:t>Сетевые архитектуры и протоколы.Распределённые приложения и сетевые службы. Разделение приложений на части в двухзвенной и трёхзвенной схемах. Передача сообщений, синхронизация и адресация в распределённых системах. Вызов удалённых процедур.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Удалённый контроль и управление с использованием GSM и Интернет технологий. </w:t>
      </w:r>
      <w:r w:rsidRPr="001A179C">
        <w:rPr>
          <w:rFonts w:ascii="Times New Roman" w:hAnsi="Times New Roman"/>
          <w:sz w:val="28"/>
          <w:szCs w:val="28"/>
          <w:lang w:val="ru-RU"/>
        </w:rPr>
        <w:t>Протоколы работы Ethernet. Интернет технологии в основе информационной среды. Беспроводная связь с использованием GSM технологий как элемент управления в промышленных сетях. Промышленные контроллеры в технологиях удалённого управления.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Защита информации.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Конфиденциальность, целостность и доступность данных. Способы несанкционированного доступа к информации и системный подход к обеспечению безопасности данных. Политика информационной безопасности. Способы идентификации и аутентификации субъектов компьютерных систем. Аутентификация и авторизация пользователей, аудит событий безопасности в компьютерных системах. Дискретное, мандатное и ролевое разграничение доступа к объектам компьютерных систем. Программно-аппаратные средства криптографической защиты информации. Методы и средства защиты от вредоносных программ. Методы и средства защиты информации в сети Интернет: сетевые экраны, прокси-серверы, протоколы защищенного канала IPSec, сети VPN на основе шифрования. Принципы построения систем защиты программ от копирования и изучения.</w:t>
      </w:r>
    </w:p>
    <w:p w:rsidR="006B47F9" w:rsidRPr="001A179C" w:rsidRDefault="006B47F9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Примеры и перспективы применения интегрированных систем управления на предприятиях АПК.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Коммуникации и распределение задач в управлении производственными процессами.</w:t>
      </w:r>
    </w:p>
    <w:p w:rsidR="00794797" w:rsidRPr="006B47F9" w:rsidRDefault="00794797" w:rsidP="00794797">
      <w:pPr>
        <w:pStyle w:val="af"/>
        <w:ind w:left="1287"/>
        <w:jc w:val="both"/>
        <w:rPr>
          <w:sz w:val="28"/>
          <w:szCs w:val="28"/>
          <w:lang w:val="ru-RU"/>
        </w:rPr>
      </w:pPr>
    </w:p>
    <w:p w:rsidR="0050326C" w:rsidRPr="001A179C" w:rsidRDefault="0050326C" w:rsidP="001A179C">
      <w:pPr>
        <w:pStyle w:val="af"/>
        <w:numPr>
          <w:ilvl w:val="0"/>
          <w:numId w:val="18"/>
        </w:numPr>
        <w:ind w:left="0" w:firstLine="141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Автоматизированные и роботизированные системы управления в АПК</w:t>
      </w:r>
    </w:p>
    <w:p w:rsidR="0050326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Терминология и структура АСУ. Основы общей теории управления технологическими и социальными системами, живыми организмами.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Информационные технологии. Терминология. Современная концепция АСУ производством. </w:t>
      </w:r>
    </w:p>
    <w:p w:rsidR="0050326C" w:rsidRPr="001A179C" w:rsidRDefault="0050326C" w:rsidP="001A179C">
      <w:pPr>
        <w:pStyle w:val="af"/>
        <w:widowControl w:val="0"/>
        <w:numPr>
          <w:ilvl w:val="1"/>
          <w:numId w:val="18"/>
        </w:numPr>
        <w:tabs>
          <w:tab w:val="left" w:pos="288"/>
          <w:tab w:val="left" w:pos="720"/>
          <w:tab w:val="left" w:pos="2016"/>
          <w:tab w:val="left" w:pos="3168"/>
        </w:tabs>
        <w:ind w:left="0" w:right="-9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>Стадии и этапы создания автоматизированных систем управления производством.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Постановка задачи построения автоматизированных систем управления производством. Формирование требований. Разработка концепции. Техническое задание. Эскизный и технический проект. Рабочая документация. Ввод в действие. Сопровождение автоматизированной системы. </w:t>
      </w:r>
    </w:p>
    <w:p w:rsidR="0050326C" w:rsidRPr="001A179C" w:rsidRDefault="0050326C" w:rsidP="001A179C">
      <w:pPr>
        <w:pStyle w:val="af"/>
        <w:widowControl w:val="0"/>
        <w:numPr>
          <w:ilvl w:val="1"/>
          <w:numId w:val="18"/>
        </w:numPr>
        <w:tabs>
          <w:tab w:val="left" w:pos="288"/>
          <w:tab w:val="left" w:pos="720"/>
          <w:tab w:val="left" w:pos="2016"/>
          <w:tab w:val="left" w:pos="3168"/>
        </w:tabs>
        <w:ind w:left="0" w:right="-99" w:firstLine="709"/>
        <w:jc w:val="both"/>
        <w:rPr>
          <w:rFonts w:ascii="Times New Roman" w:hAnsi="Times New Roman"/>
          <w:b/>
          <w:sz w:val="28"/>
          <w:szCs w:val="24"/>
        </w:rPr>
      </w:pPr>
      <w:r w:rsidRPr="001A179C">
        <w:rPr>
          <w:rFonts w:ascii="Times New Roman" w:hAnsi="Times New Roman"/>
          <w:b/>
          <w:sz w:val="28"/>
          <w:szCs w:val="28"/>
          <w:lang w:val="ru-RU"/>
        </w:rPr>
        <w:t xml:space="preserve">Виды и источники эффекта АСУ. Особенности сельскохозяйственных объектов управления. </w:t>
      </w:r>
      <w:r w:rsidRPr="001A179C">
        <w:rPr>
          <w:rFonts w:ascii="Times New Roman" w:hAnsi="Times New Roman"/>
          <w:sz w:val="28"/>
          <w:szCs w:val="28"/>
          <w:lang w:val="ru-RU"/>
        </w:rPr>
        <w:t>Понятие управления. Роль информации в повышении эффективности управления. Понятие системы. Математическое моделирование</w:t>
      </w:r>
      <w:r w:rsidRPr="001A179C">
        <w:rPr>
          <w:rFonts w:ascii="Times New Roman" w:hAnsi="Times New Roman"/>
          <w:spacing w:val="-8"/>
          <w:sz w:val="28"/>
          <w:szCs w:val="28"/>
          <w:lang w:val="ru-RU"/>
        </w:rPr>
        <w:t xml:space="preserve"> сельскохозяйственных процессов с оценкой эффективности их информатизации, задача оптимального управления. Информационные характеристики сельскохозяйственных объектов управления. 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Экономический и социальный эффект автоматизации. </w:t>
      </w:r>
      <w:r w:rsidRPr="001A179C">
        <w:rPr>
          <w:rFonts w:ascii="Times New Roman" w:hAnsi="Times New Roman"/>
          <w:sz w:val="28"/>
          <w:szCs w:val="28"/>
        </w:rPr>
        <w:t>Понятие технологического эффекта.</w:t>
      </w:r>
    </w:p>
    <w:p w:rsidR="0050326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79C">
        <w:rPr>
          <w:rFonts w:ascii="Times New Roman" w:hAnsi="Times New Roman"/>
          <w:sz w:val="28"/>
          <w:szCs w:val="28"/>
        </w:rPr>
        <w:t xml:space="preserve"> </w:t>
      </w:r>
      <w:r w:rsidRPr="001A179C">
        <w:rPr>
          <w:rFonts w:ascii="Times New Roman" w:hAnsi="Times New Roman"/>
          <w:b/>
          <w:sz w:val="28"/>
          <w:szCs w:val="28"/>
          <w:lang w:val="ru-RU"/>
        </w:rPr>
        <w:t>АСУ</w:t>
      </w:r>
      <w:r w:rsidRPr="001A179C">
        <w:rPr>
          <w:rFonts w:ascii="Times New Roman" w:hAnsi="Times New Roman"/>
          <w:b/>
          <w:sz w:val="28"/>
          <w:szCs w:val="28"/>
        </w:rPr>
        <w:t xml:space="preserve"> дозирования сыпучих и жидких компонент</w:t>
      </w:r>
      <w:r w:rsidRPr="001A179C">
        <w:rPr>
          <w:rFonts w:ascii="Times New Roman" w:hAnsi="Times New Roman"/>
          <w:sz w:val="28"/>
          <w:szCs w:val="28"/>
        </w:rPr>
        <w:t>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</w:rPr>
        <w:t xml:space="preserve">Весовое и объемное дозирование. </w:t>
      </w:r>
      <w:r w:rsidRPr="001A179C">
        <w:rPr>
          <w:rFonts w:ascii="Times New Roman" w:hAnsi="Times New Roman"/>
          <w:sz w:val="28"/>
          <w:szCs w:val="28"/>
          <w:lang w:val="ru-RU"/>
        </w:rPr>
        <w:t>Тензодатчики</w:t>
      </w:r>
      <w:r w:rsidRPr="001A179C">
        <w:rPr>
          <w:rFonts w:ascii="Times New Roman" w:hAnsi="Times New Roman"/>
          <w:sz w:val="28"/>
          <w:szCs w:val="28"/>
        </w:rPr>
        <w:t xml:space="preserve"> и расходомеры. Визуализация и программирование. Динамическая и </w:t>
      </w:r>
      <w:r w:rsidRPr="001A179C">
        <w:rPr>
          <w:rFonts w:ascii="Times New Roman" w:hAnsi="Times New Roman"/>
          <w:sz w:val="28"/>
          <w:szCs w:val="28"/>
          <w:lang w:val="ru-RU"/>
        </w:rPr>
        <w:t>статическая</w:t>
      </w:r>
      <w:r w:rsidRPr="001A179C">
        <w:rPr>
          <w:rFonts w:ascii="Times New Roman" w:hAnsi="Times New Roman"/>
          <w:sz w:val="28"/>
          <w:szCs w:val="28"/>
        </w:rPr>
        <w:t xml:space="preserve"> погрешность. Примеры.</w:t>
      </w:r>
    </w:p>
    <w:p w:rsidR="0050326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179C">
        <w:rPr>
          <w:rFonts w:ascii="Times New Roman" w:hAnsi="Times New Roman"/>
          <w:b/>
          <w:sz w:val="28"/>
          <w:szCs w:val="28"/>
        </w:rPr>
        <w:t xml:space="preserve">АСУ </w:t>
      </w:r>
      <w:r w:rsidRPr="001A179C">
        <w:rPr>
          <w:rFonts w:ascii="Times New Roman" w:hAnsi="Times New Roman"/>
          <w:b/>
          <w:sz w:val="28"/>
          <w:szCs w:val="28"/>
          <w:lang w:val="ru-RU"/>
        </w:rPr>
        <w:t>микроклимата</w:t>
      </w:r>
      <w:r w:rsidRPr="001A179C">
        <w:rPr>
          <w:rFonts w:ascii="Times New Roman" w:hAnsi="Times New Roman"/>
          <w:b/>
          <w:sz w:val="28"/>
          <w:szCs w:val="28"/>
        </w:rPr>
        <w:t xml:space="preserve"> при производстве и хранении с/х продукции</w:t>
      </w:r>
      <w:r w:rsidRPr="001A179C">
        <w:rPr>
          <w:rFonts w:ascii="Times New Roman" w:hAnsi="Times New Roman"/>
          <w:sz w:val="28"/>
          <w:szCs w:val="28"/>
        </w:rPr>
        <w:t>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</w:rPr>
        <w:t xml:space="preserve">Требования к микроклимату. Основные параметры. Основы энергосбережения. АСУ микроклимата </w:t>
      </w:r>
      <w:r w:rsidRPr="001A179C">
        <w:rPr>
          <w:rFonts w:ascii="Times New Roman" w:hAnsi="Times New Roman"/>
          <w:sz w:val="28"/>
          <w:szCs w:val="28"/>
          <w:lang w:val="ru-RU"/>
        </w:rPr>
        <w:t>картофелехранилища</w:t>
      </w:r>
      <w:r w:rsidRPr="001A179C">
        <w:rPr>
          <w:rFonts w:ascii="Times New Roman" w:hAnsi="Times New Roman"/>
          <w:sz w:val="28"/>
          <w:szCs w:val="28"/>
        </w:rPr>
        <w:t xml:space="preserve">. АСУ микроклимата в сооружениях защищенного грунта. </w:t>
      </w:r>
    </w:p>
    <w:p w:rsidR="0050326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79C">
        <w:rPr>
          <w:rFonts w:ascii="Times New Roman" w:hAnsi="Times New Roman"/>
          <w:b/>
          <w:sz w:val="28"/>
          <w:szCs w:val="28"/>
        </w:rPr>
        <w:t xml:space="preserve">АСУ </w:t>
      </w:r>
      <w:r w:rsidRPr="001A179C">
        <w:rPr>
          <w:rFonts w:ascii="Times New Roman" w:hAnsi="Times New Roman"/>
          <w:b/>
          <w:sz w:val="28"/>
          <w:szCs w:val="28"/>
          <w:lang w:val="ru-RU"/>
        </w:rPr>
        <w:t>приготовления</w:t>
      </w:r>
      <w:r w:rsidRPr="001A179C">
        <w:rPr>
          <w:rFonts w:ascii="Times New Roman" w:hAnsi="Times New Roman"/>
          <w:b/>
          <w:sz w:val="28"/>
          <w:szCs w:val="28"/>
        </w:rPr>
        <w:t xml:space="preserve"> и раздачи кормов</w:t>
      </w:r>
      <w:r w:rsidRPr="001A179C">
        <w:rPr>
          <w:rFonts w:ascii="Times New Roman" w:hAnsi="Times New Roman"/>
          <w:sz w:val="28"/>
          <w:szCs w:val="28"/>
        </w:rPr>
        <w:t>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</w:rPr>
        <w:t>Роботизированное оборудование для раздачи жидких кормов свиньям. Энергоэффективность роботизации. Мобильные корморазлатчики с тензовесами и микропроцессорной системой управления. Интеграция с базами данных по животным и архивация расхода кормов. Источники эффективности.</w:t>
      </w:r>
    </w:p>
    <w:p w:rsidR="0050326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79C">
        <w:rPr>
          <w:rFonts w:ascii="Times New Roman" w:hAnsi="Times New Roman"/>
          <w:b/>
          <w:sz w:val="28"/>
          <w:szCs w:val="28"/>
        </w:rPr>
        <w:t>АСУ</w:t>
      </w:r>
      <w:r w:rsidRPr="001A179C">
        <w:rPr>
          <w:rFonts w:ascii="Times New Roman" w:hAnsi="Times New Roman"/>
          <w:b/>
          <w:sz w:val="28"/>
        </w:rPr>
        <w:t xml:space="preserve"> управления стадом КРС</w:t>
      </w:r>
      <w:r w:rsidRPr="001A179C">
        <w:rPr>
          <w:rFonts w:ascii="Times New Roman" w:hAnsi="Times New Roman"/>
          <w:sz w:val="28"/>
        </w:rPr>
        <w:t>.</w:t>
      </w:r>
      <w:r w:rsidRPr="001A179C">
        <w:rPr>
          <w:rFonts w:ascii="Times New Roman" w:hAnsi="Times New Roman"/>
          <w:sz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</w:rPr>
        <w:t>Системы идентификации животных. Автоматизация доения коров. Лактационная кривая. Диагностика животных и оборудования. Формирование рациона кормов. Интеграция и построение распределенных систем, обмена с внешними приложениями, взаимодействия с системами управления базами данных и использования сети Интернет.</w:t>
      </w:r>
    </w:p>
    <w:p w:rsidR="001A179C" w:rsidRPr="001A179C" w:rsidRDefault="0050326C" w:rsidP="001A179C">
      <w:pPr>
        <w:pStyle w:val="af"/>
        <w:numPr>
          <w:ilvl w:val="1"/>
          <w:numId w:val="18"/>
        </w:numPr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A179C">
        <w:rPr>
          <w:rFonts w:ascii="Times New Roman" w:hAnsi="Times New Roman"/>
          <w:b/>
          <w:sz w:val="28"/>
          <w:szCs w:val="28"/>
        </w:rPr>
        <w:t>АСУ микроклимата животноводческих помещений</w:t>
      </w:r>
      <w:r w:rsidRPr="001A179C">
        <w:rPr>
          <w:rFonts w:ascii="Times New Roman" w:hAnsi="Times New Roman"/>
          <w:sz w:val="28"/>
          <w:szCs w:val="28"/>
        </w:rPr>
        <w:t>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179C">
        <w:rPr>
          <w:rFonts w:ascii="Times New Roman" w:hAnsi="Times New Roman"/>
          <w:sz w:val="28"/>
          <w:szCs w:val="28"/>
        </w:rPr>
        <w:t>Требования к микроклимату. Основные параметры. Основы энергосбережения. АСУ микроклимата в свиноводческих, птицеводческих помещениях, на комплексах КРС.  Автоматизация уборки навоза и помета из помещений. Роботы-навозоуборщики.</w:t>
      </w:r>
      <w:r w:rsidRPr="001A17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179C" w:rsidRDefault="001A179C" w:rsidP="001A179C">
      <w:pPr>
        <w:jc w:val="both"/>
        <w:rPr>
          <w:b/>
          <w:sz w:val="28"/>
          <w:szCs w:val="28"/>
          <w:lang w:val="ru-RU"/>
        </w:rPr>
      </w:pPr>
    </w:p>
    <w:p w:rsidR="001A179C" w:rsidRDefault="001A179C" w:rsidP="001A179C">
      <w:pPr>
        <w:jc w:val="both"/>
        <w:rPr>
          <w:b/>
          <w:sz w:val="28"/>
          <w:szCs w:val="28"/>
          <w:lang w:val="ru-RU"/>
        </w:rPr>
      </w:pPr>
    </w:p>
    <w:p w:rsidR="001A179C" w:rsidRDefault="001A179C" w:rsidP="001A179C">
      <w:pPr>
        <w:jc w:val="both"/>
        <w:rPr>
          <w:b/>
          <w:sz w:val="28"/>
          <w:szCs w:val="28"/>
          <w:lang w:val="ru-RU"/>
        </w:rPr>
      </w:pPr>
    </w:p>
    <w:p w:rsidR="001A179C" w:rsidRDefault="001A179C" w:rsidP="001A179C">
      <w:pPr>
        <w:jc w:val="both"/>
        <w:rPr>
          <w:b/>
          <w:sz w:val="28"/>
          <w:szCs w:val="28"/>
          <w:lang w:val="ru-RU"/>
        </w:rPr>
      </w:pPr>
    </w:p>
    <w:p w:rsidR="00DF10EB" w:rsidRPr="001A179C" w:rsidRDefault="00DF10EB" w:rsidP="001A179C">
      <w:pPr>
        <w:jc w:val="both"/>
        <w:rPr>
          <w:b/>
          <w:sz w:val="28"/>
          <w:szCs w:val="28"/>
          <w:lang w:val="ru-RU"/>
        </w:rPr>
      </w:pPr>
      <w:r w:rsidRPr="001A179C">
        <w:rPr>
          <w:b/>
          <w:sz w:val="28"/>
          <w:szCs w:val="28"/>
          <w:lang w:val="ru-RU"/>
        </w:rPr>
        <w:br w:type="page"/>
      </w:r>
    </w:p>
    <w:p w:rsidR="00ED3AB1" w:rsidRPr="00A3005F" w:rsidRDefault="00ED3AB1" w:rsidP="00EE4F4A">
      <w:pPr>
        <w:pStyle w:val="2"/>
        <w:spacing w:before="360" w:line="360" w:lineRule="auto"/>
        <w:jc w:val="center"/>
        <w:rPr>
          <w:b/>
          <w:bCs/>
        </w:rPr>
      </w:pPr>
      <w:r w:rsidRPr="00A3005F">
        <w:rPr>
          <w:b/>
          <w:bCs/>
        </w:rPr>
        <w:t>ЛИТЕРАТУРА</w:t>
      </w:r>
    </w:p>
    <w:p w:rsidR="00670BAE" w:rsidRPr="00670BAE" w:rsidRDefault="00670BAE" w:rsidP="00670BAE">
      <w:pPr>
        <w:overflowPunct/>
        <w:autoSpaceDE/>
        <w:autoSpaceDN/>
        <w:adjustRightInd/>
        <w:spacing w:line="360" w:lineRule="auto"/>
        <w:ind w:left="1146"/>
        <w:jc w:val="both"/>
        <w:textAlignment w:val="auto"/>
        <w:rPr>
          <w:sz w:val="28"/>
          <w:lang w:val="ru-RU"/>
        </w:rPr>
      </w:pPr>
    </w:p>
    <w:p w:rsidR="00200C41" w:rsidRDefault="00200C41" w:rsidP="00F3688B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lang w:val="ru-RU"/>
        </w:rPr>
      </w:pPr>
      <w:r w:rsidRPr="00BF6550">
        <w:rPr>
          <w:sz w:val="28"/>
          <w:lang w:val="ru-RU"/>
        </w:rPr>
        <w:t>Бородин, И. Ф. Автоматизация технологических процессов и системы автоматического управления : учебник для студентов вузов, обучающихся по инженерно-техническим и аграрным направлениям / И. Ф. Бородин, С. А. Андреев. - 2-е изд., испр. и доп. - Москва : Юрайт, 2020. - 386 с</w:t>
      </w:r>
      <w:r>
        <w:rPr>
          <w:sz w:val="28"/>
          <w:lang w:val="ru-RU"/>
        </w:rPr>
        <w:t>.</w:t>
      </w:r>
    </w:p>
    <w:p w:rsidR="00200C41" w:rsidRPr="00087AAC" w:rsidRDefault="00200C41" w:rsidP="00F3688B">
      <w:pPr>
        <w:pStyle w:val="af"/>
        <w:numPr>
          <w:ilvl w:val="0"/>
          <w:numId w:val="15"/>
        </w:numPr>
        <w:spacing w:after="0"/>
        <w:rPr>
          <w:rFonts w:ascii="Times New Roman" w:hAnsi="Times New Roman"/>
          <w:sz w:val="28"/>
          <w:lang w:val="ru-RU"/>
        </w:rPr>
      </w:pPr>
      <w:r w:rsidRPr="00087AAC">
        <w:rPr>
          <w:rFonts w:ascii="Times New Roman" w:hAnsi="Times New Roman"/>
          <w:sz w:val="28"/>
          <w:lang w:val="ru-RU"/>
        </w:rPr>
        <w:t xml:space="preserve">Гируцкий, И.И. </w:t>
      </w:r>
      <w:r>
        <w:rPr>
          <w:rFonts w:ascii="Times New Roman" w:hAnsi="Times New Roman"/>
          <w:sz w:val="28"/>
          <w:lang w:val="ru-RU"/>
        </w:rPr>
        <w:t>Компьютеризированные системы управления в сельском хозяйстве</w:t>
      </w:r>
      <w:r w:rsidRPr="00087AAC">
        <w:rPr>
          <w:rFonts w:ascii="Times New Roman" w:hAnsi="Times New Roman"/>
          <w:sz w:val="28"/>
          <w:lang w:val="ru-RU"/>
        </w:rPr>
        <w:t xml:space="preserve"> / И.И Гируцкий., А. </w:t>
      </w:r>
      <w:r>
        <w:rPr>
          <w:rFonts w:ascii="Times New Roman" w:hAnsi="Times New Roman"/>
          <w:sz w:val="28"/>
          <w:lang w:val="ru-RU"/>
        </w:rPr>
        <w:t>Г. Сеньков // Минск, БГАТУ, 2014.- 21</w:t>
      </w:r>
      <w:r w:rsidRPr="00087AAC">
        <w:rPr>
          <w:rFonts w:ascii="Times New Roman" w:hAnsi="Times New Roman"/>
          <w:sz w:val="28"/>
          <w:lang w:val="ru-RU"/>
        </w:rPr>
        <w:t>2 с.</w:t>
      </w:r>
    </w:p>
    <w:p w:rsidR="00200C41" w:rsidRPr="006B47F9" w:rsidRDefault="00200C41" w:rsidP="00F3688B">
      <w:pPr>
        <w:pStyle w:val="af"/>
        <w:numPr>
          <w:ilvl w:val="0"/>
          <w:numId w:val="15"/>
        </w:numPr>
        <w:spacing w:after="0"/>
        <w:rPr>
          <w:rFonts w:ascii="Times New Roman" w:hAnsi="Times New Roman"/>
          <w:sz w:val="28"/>
          <w:lang w:val="ru-RU"/>
        </w:rPr>
      </w:pPr>
      <w:r w:rsidRPr="006B47F9">
        <w:rPr>
          <w:rFonts w:ascii="Times New Roman" w:hAnsi="Times New Roman"/>
          <w:sz w:val="28"/>
          <w:lang w:val="ru-RU"/>
        </w:rPr>
        <w:t xml:space="preserve">Гируцкий, И.И. </w:t>
      </w:r>
      <w:r>
        <w:rPr>
          <w:rFonts w:ascii="Times New Roman" w:hAnsi="Times New Roman"/>
          <w:sz w:val="28"/>
          <w:lang w:val="ru-RU"/>
        </w:rPr>
        <w:t>Компьютерные сети промышленной автоматизации</w:t>
      </w:r>
      <w:r w:rsidRPr="006B47F9">
        <w:rPr>
          <w:rFonts w:ascii="Times New Roman" w:hAnsi="Times New Roman"/>
          <w:sz w:val="28"/>
          <w:lang w:val="ru-RU"/>
        </w:rPr>
        <w:t xml:space="preserve"> / И.И Гируцкий., А. Г. Сеньков</w:t>
      </w:r>
      <w:r>
        <w:rPr>
          <w:rFonts w:ascii="Times New Roman" w:hAnsi="Times New Roman"/>
          <w:sz w:val="28"/>
          <w:lang w:val="ru-RU"/>
        </w:rPr>
        <w:t>, С.И. Немирович</w:t>
      </w:r>
      <w:r w:rsidRPr="006B47F9">
        <w:rPr>
          <w:rFonts w:ascii="Times New Roman" w:hAnsi="Times New Roman"/>
          <w:sz w:val="28"/>
          <w:lang w:val="ru-RU"/>
        </w:rPr>
        <w:t xml:space="preserve"> // Минск, БГАТУ,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6B47F9">
        <w:rPr>
          <w:rFonts w:ascii="Times New Roman" w:hAnsi="Times New Roman"/>
          <w:sz w:val="28"/>
          <w:lang w:val="ru-RU"/>
        </w:rPr>
        <w:t>202</w:t>
      </w:r>
      <w:r>
        <w:rPr>
          <w:rFonts w:ascii="Times New Roman" w:hAnsi="Times New Roman"/>
          <w:sz w:val="28"/>
          <w:lang w:val="ru-RU"/>
        </w:rPr>
        <w:t>5</w:t>
      </w:r>
      <w:r w:rsidRPr="006B47F9">
        <w:rPr>
          <w:rFonts w:ascii="Times New Roman" w:hAnsi="Times New Roman"/>
          <w:sz w:val="28"/>
          <w:lang w:val="ru-RU"/>
        </w:rPr>
        <w:t xml:space="preserve">.- </w:t>
      </w:r>
      <w:r w:rsidRPr="006B47F9">
        <w:rPr>
          <w:rFonts w:ascii="Times New Roman" w:hAnsi="Times New Roman"/>
          <w:color w:val="FF0000"/>
          <w:sz w:val="28"/>
          <w:lang w:val="ru-RU"/>
        </w:rPr>
        <w:t>322 с.</w:t>
      </w:r>
    </w:p>
    <w:p w:rsidR="00200C41" w:rsidRDefault="00200C41" w:rsidP="00F3688B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lang w:val="ru-RU"/>
        </w:rPr>
      </w:pPr>
      <w:r w:rsidRPr="00087AAC">
        <w:rPr>
          <w:rFonts w:ascii="Times New Roman" w:hAnsi="Times New Roman"/>
          <w:sz w:val="28"/>
          <w:lang w:val="ru-RU"/>
        </w:rPr>
        <w:t>Гируцкий</w:t>
      </w:r>
      <w:r>
        <w:rPr>
          <w:rFonts w:ascii="Times New Roman" w:hAnsi="Times New Roman"/>
          <w:sz w:val="28"/>
          <w:lang w:val="ru-RU"/>
        </w:rPr>
        <w:t>, И.И.</w:t>
      </w:r>
      <w:r w:rsidRPr="00087AAC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Микропроцессорная техника систем автомати</w:t>
      </w:r>
      <w:r w:rsidRPr="00087AAC">
        <w:rPr>
          <w:rFonts w:ascii="Times New Roman" w:hAnsi="Times New Roman"/>
          <w:sz w:val="28"/>
          <w:lang w:val="ru-RU"/>
        </w:rPr>
        <w:t>зации /</w:t>
      </w:r>
      <w:r w:rsidRPr="00087AAC">
        <w:t xml:space="preserve"> </w:t>
      </w:r>
      <w:r w:rsidRPr="00087AAC">
        <w:rPr>
          <w:rFonts w:ascii="Times New Roman" w:hAnsi="Times New Roman"/>
          <w:sz w:val="28"/>
          <w:lang w:val="ru-RU"/>
        </w:rPr>
        <w:t xml:space="preserve">И.И Гируцкий., А. Г. Сеньков </w:t>
      </w:r>
      <w:r>
        <w:rPr>
          <w:rFonts w:ascii="Times New Roman" w:hAnsi="Times New Roman"/>
          <w:sz w:val="28"/>
          <w:lang w:val="ru-RU"/>
        </w:rPr>
        <w:t>//</w:t>
      </w:r>
      <w:r w:rsidRPr="00087AAC">
        <w:rPr>
          <w:rFonts w:ascii="Times New Roman" w:hAnsi="Times New Roman"/>
          <w:sz w:val="28"/>
          <w:lang w:val="ru-RU"/>
        </w:rPr>
        <w:t xml:space="preserve"> Минск, БГАТУ,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087AAC">
        <w:rPr>
          <w:rFonts w:ascii="Times New Roman" w:hAnsi="Times New Roman"/>
          <w:sz w:val="28"/>
          <w:lang w:val="ru-RU"/>
        </w:rPr>
        <w:t>2022.- 322 с.</w:t>
      </w:r>
    </w:p>
    <w:p w:rsidR="00200C41" w:rsidRDefault="00200C41" w:rsidP="00F3688B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lang w:val="ru-RU"/>
        </w:rPr>
      </w:pPr>
      <w:r w:rsidRPr="00087AAC">
        <w:rPr>
          <w:rFonts w:ascii="Times New Roman" w:hAnsi="Times New Roman"/>
          <w:sz w:val="28"/>
          <w:lang w:val="ru-RU"/>
        </w:rPr>
        <w:t xml:space="preserve">Гируцкий, И.И. </w:t>
      </w:r>
      <w:r>
        <w:rPr>
          <w:rFonts w:ascii="Times New Roman" w:hAnsi="Times New Roman"/>
          <w:sz w:val="28"/>
          <w:lang w:val="ru-RU"/>
        </w:rPr>
        <w:t>Технические средства автоматизации /</w:t>
      </w:r>
      <w:r w:rsidRPr="00087AAC">
        <w:t xml:space="preserve"> </w:t>
      </w:r>
      <w:r>
        <w:rPr>
          <w:rFonts w:ascii="Times New Roman" w:hAnsi="Times New Roman"/>
          <w:sz w:val="28"/>
          <w:lang w:val="ru-RU"/>
        </w:rPr>
        <w:t>И.И Гируцкий.//</w:t>
      </w:r>
      <w:r w:rsidRPr="00087AAC">
        <w:t xml:space="preserve"> </w:t>
      </w:r>
      <w:r w:rsidRPr="00087AAC">
        <w:rPr>
          <w:rFonts w:ascii="Times New Roman" w:hAnsi="Times New Roman"/>
          <w:sz w:val="28"/>
          <w:lang w:val="ru-RU"/>
        </w:rPr>
        <w:t>Минск, РИВШ, 2024. – 298 с.</w:t>
      </w:r>
    </w:p>
    <w:p w:rsidR="00F3688B" w:rsidRDefault="00F3688B" w:rsidP="00F3688B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Иванов, И.И. Электротехника и основы электроники : учебник для ВУЗов / И.И. Иванов, Г.И. Соловьев, В.Я, Фроловю – 11-е изд., стер. – Санкт-Петербург : Лань, 2021. – 736 с.</w:t>
      </w:r>
    </w:p>
    <w:p w:rsidR="00F3688B" w:rsidRDefault="00F3688B" w:rsidP="00F3688B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Матвеенко, И.П. Электроника : пособие / И.П. Матвеенко. – Минск : БГАТУ, 2020. – 288 с.</w:t>
      </w:r>
    </w:p>
    <w:p w:rsidR="00F3688B" w:rsidRDefault="00F3688B" w:rsidP="00F3688B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Матвеенко, И.П. Электроника и основы микропроцессорной техники : Лабораторный практикум / И.П. Матвеенко. – Минск : БГАТУ, 2022. – 190 с.</w:t>
      </w:r>
    </w:p>
    <w:p w:rsidR="00200C41" w:rsidRDefault="00200C41" w:rsidP="00F3688B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lang w:val="ru-RU"/>
        </w:rPr>
      </w:pPr>
      <w:r w:rsidRPr="00BF6550">
        <w:rPr>
          <w:sz w:val="28"/>
          <w:lang w:val="ru-RU"/>
        </w:rPr>
        <w:t>Хорхордин, А. В. Методы анализа и синтеза цифровых систем автоматического управления : учебник / А. В. Хорхордин</w:t>
      </w:r>
      <w:r>
        <w:rPr>
          <w:sz w:val="28"/>
          <w:lang w:val="ru-RU"/>
        </w:rPr>
        <w:t xml:space="preserve">, О. С. Волуева, В.В. Турупалов </w:t>
      </w:r>
      <w:r w:rsidRPr="00BF6550">
        <w:rPr>
          <w:sz w:val="28"/>
          <w:lang w:val="ru-RU"/>
        </w:rPr>
        <w:t>; под общ. ред. В. В. Турупалова. - Вологда : Инфра-Инженерия, 2022. – 203 с.</w:t>
      </w:r>
    </w:p>
    <w:p w:rsidR="00200C41" w:rsidRPr="00546A78" w:rsidRDefault="00200C41" w:rsidP="00F3688B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lang w:val="ru-RU"/>
        </w:rPr>
      </w:pPr>
      <w:r>
        <w:rPr>
          <w:sz w:val="28"/>
          <w:lang w:val="ru-RU"/>
        </w:rPr>
        <w:t>Якубовская, Е.С. Автоматизация технологических процессов и оборудования в АПК : учебное пособие. – Минск: БГАТУ, 2024. – 380 с.</w:t>
      </w:r>
    </w:p>
    <w:p w:rsidR="00ED3AB1" w:rsidRDefault="00ED3AB1" w:rsidP="00ED3AB1">
      <w:pPr>
        <w:tabs>
          <w:tab w:val="left" w:pos="1701"/>
        </w:tabs>
        <w:ind w:firstLine="567"/>
        <w:jc w:val="center"/>
        <w:rPr>
          <w:sz w:val="28"/>
          <w:szCs w:val="28"/>
          <w:lang w:val="ru-RU"/>
        </w:rPr>
      </w:pPr>
    </w:p>
    <w:p w:rsidR="00F23171" w:rsidRDefault="00F23171" w:rsidP="00ED3AB1">
      <w:pPr>
        <w:tabs>
          <w:tab w:val="left" w:pos="1701"/>
        </w:tabs>
        <w:ind w:firstLine="567"/>
        <w:jc w:val="center"/>
        <w:rPr>
          <w:sz w:val="28"/>
          <w:szCs w:val="28"/>
          <w:lang w:val="ru-RU"/>
        </w:rPr>
      </w:pPr>
    </w:p>
    <w:p w:rsidR="00F23171" w:rsidRDefault="00F23171" w:rsidP="00ED3AB1">
      <w:pPr>
        <w:tabs>
          <w:tab w:val="left" w:pos="1701"/>
        </w:tabs>
        <w:ind w:firstLine="567"/>
        <w:jc w:val="center"/>
        <w:rPr>
          <w:sz w:val="28"/>
          <w:szCs w:val="28"/>
          <w:lang w:val="ru-RU"/>
        </w:rPr>
      </w:pPr>
    </w:p>
    <w:p w:rsidR="00AF5941" w:rsidRPr="00E4430D" w:rsidRDefault="00AF5941" w:rsidP="00C1636A">
      <w:pPr>
        <w:jc w:val="both"/>
        <w:rPr>
          <w:sz w:val="28"/>
          <w:lang w:val="ru-RU"/>
        </w:rPr>
      </w:pPr>
    </w:p>
    <w:sectPr w:rsidR="00AF5941" w:rsidRPr="00E4430D" w:rsidSect="00E70C48">
      <w:headerReference w:type="even" r:id="rId9"/>
      <w:headerReference w:type="default" r:id="rId10"/>
      <w:footerReference w:type="default" r:id="rId11"/>
      <w:endnotePr>
        <w:numFmt w:val="decimal"/>
        <w:numStart w:val="0"/>
      </w:endnotePr>
      <w:pgSz w:w="12240" w:h="15840"/>
      <w:pgMar w:top="1134" w:right="851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39" w:rsidRDefault="00457539">
      <w:r>
        <w:separator/>
      </w:r>
    </w:p>
  </w:endnote>
  <w:endnote w:type="continuationSeparator" w:id="0">
    <w:p w:rsidR="00457539" w:rsidRDefault="0045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73" w:rsidRDefault="00D1757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576EB" w:rsidRPr="008576E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D17573" w:rsidRDefault="00D175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39" w:rsidRDefault="00457539">
      <w:r>
        <w:separator/>
      </w:r>
    </w:p>
  </w:footnote>
  <w:footnote w:type="continuationSeparator" w:id="0">
    <w:p w:rsidR="00457539" w:rsidRDefault="0045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73" w:rsidRDefault="00D17573" w:rsidP="0028790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7573" w:rsidRDefault="00D17573" w:rsidP="0028790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73" w:rsidRDefault="00D17573">
    <w:pPr>
      <w:pStyle w:val="a7"/>
      <w:jc w:val="center"/>
    </w:pPr>
  </w:p>
  <w:p w:rsidR="00D17573" w:rsidRDefault="00D17573" w:rsidP="0028790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8FEB27E"/>
    <w:lvl w:ilvl="0">
      <w:start w:val="1"/>
      <w:numFmt w:val="decimal"/>
      <w:pStyle w:val="5"/>
      <w:lvlText w:val="%1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0AE81E96"/>
    <w:multiLevelType w:val="multilevel"/>
    <w:tmpl w:val="E4A8814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B2A7BBA"/>
    <w:multiLevelType w:val="hybridMultilevel"/>
    <w:tmpl w:val="AAD8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C2050"/>
    <w:multiLevelType w:val="hybridMultilevel"/>
    <w:tmpl w:val="8EE8E3C6"/>
    <w:lvl w:ilvl="0" w:tplc="6706D096">
      <w:start w:val="1"/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5B02C5B"/>
    <w:multiLevelType w:val="multilevel"/>
    <w:tmpl w:val="9A401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B02C66"/>
    <w:multiLevelType w:val="hybridMultilevel"/>
    <w:tmpl w:val="CD301FF8"/>
    <w:lvl w:ilvl="0" w:tplc="D2941C68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245461E6"/>
    <w:multiLevelType w:val="multilevel"/>
    <w:tmpl w:val="A06CF97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2AE420A9"/>
    <w:multiLevelType w:val="hybridMultilevel"/>
    <w:tmpl w:val="1C8CA93A"/>
    <w:lvl w:ilvl="0" w:tplc="91A02AA4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cs="Times New Roman" w:hint="default"/>
        <w:b w:val="0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2BFC1CA3"/>
    <w:multiLevelType w:val="hybridMultilevel"/>
    <w:tmpl w:val="B1EC2E64"/>
    <w:lvl w:ilvl="0" w:tplc="042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5BC255A"/>
    <w:multiLevelType w:val="hybridMultilevel"/>
    <w:tmpl w:val="715A2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D15F7F"/>
    <w:multiLevelType w:val="hybridMultilevel"/>
    <w:tmpl w:val="9E628B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5A5D51"/>
    <w:multiLevelType w:val="multilevel"/>
    <w:tmpl w:val="0B9E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A932113"/>
    <w:multiLevelType w:val="hybridMultilevel"/>
    <w:tmpl w:val="3F18F6C4"/>
    <w:lvl w:ilvl="0" w:tplc="0423000F">
      <w:start w:val="1"/>
      <w:numFmt w:val="decimal"/>
      <w:lvlText w:val="%1."/>
      <w:lvlJc w:val="left"/>
      <w:pPr>
        <w:ind w:left="786" w:hanging="360"/>
      </w:pPr>
    </w:lvl>
    <w:lvl w:ilvl="1" w:tplc="04230019" w:tentative="1">
      <w:start w:val="1"/>
      <w:numFmt w:val="lowerLetter"/>
      <w:lvlText w:val="%2."/>
      <w:lvlJc w:val="left"/>
      <w:pPr>
        <w:ind w:left="1506" w:hanging="360"/>
      </w:pPr>
    </w:lvl>
    <w:lvl w:ilvl="2" w:tplc="0423001B" w:tentative="1">
      <w:start w:val="1"/>
      <w:numFmt w:val="lowerRoman"/>
      <w:lvlText w:val="%3."/>
      <w:lvlJc w:val="right"/>
      <w:pPr>
        <w:ind w:left="2226" w:hanging="180"/>
      </w:pPr>
    </w:lvl>
    <w:lvl w:ilvl="3" w:tplc="0423000F" w:tentative="1">
      <w:start w:val="1"/>
      <w:numFmt w:val="decimal"/>
      <w:lvlText w:val="%4."/>
      <w:lvlJc w:val="left"/>
      <w:pPr>
        <w:ind w:left="2946" w:hanging="360"/>
      </w:pPr>
    </w:lvl>
    <w:lvl w:ilvl="4" w:tplc="04230019" w:tentative="1">
      <w:start w:val="1"/>
      <w:numFmt w:val="lowerLetter"/>
      <w:lvlText w:val="%5."/>
      <w:lvlJc w:val="left"/>
      <w:pPr>
        <w:ind w:left="3666" w:hanging="360"/>
      </w:pPr>
    </w:lvl>
    <w:lvl w:ilvl="5" w:tplc="0423001B" w:tentative="1">
      <w:start w:val="1"/>
      <w:numFmt w:val="lowerRoman"/>
      <w:lvlText w:val="%6."/>
      <w:lvlJc w:val="right"/>
      <w:pPr>
        <w:ind w:left="4386" w:hanging="180"/>
      </w:pPr>
    </w:lvl>
    <w:lvl w:ilvl="6" w:tplc="0423000F" w:tentative="1">
      <w:start w:val="1"/>
      <w:numFmt w:val="decimal"/>
      <w:lvlText w:val="%7."/>
      <w:lvlJc w:val="left"/>
      <w:pPr>
        <w:ind w:left="5106" w:hanging="360"/>
      </w:pPr>
    </w:lvl>
    <w:lvl w:ilvl="7" w:tplc="04230019" w:tentative="1">
      <w:start w:val="1"/>
      <w:numFmt w:val="lowerLetter"/>
      <w:lvlText w:val="%8."/>
      <w:lvlJc w:val="left"/>
      <w:pPr>
        <w:ind w:left="5826" w:hanging="360"/>
      </w:pPr>
    </w:lvl>
    <w:lvl w:ilvl="8" w:tplc="042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86327A"/>
    <w:multiLevelType w:val="hybridMultilevel"/>
    <w:tmpl w:val="884660DA"/>
    <w:lvl w:ilvl="0" w:tplc="A2C88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EBE09F5"/>
    <w:multiLevelType w:val="hybridMultilevel"/>
    <w:tmpl w:val="4DFC281E"/>
    <w:lvl w:ilvl="0" w:tplc="0423000F">
      <w:start w:val="1"/>
      <w:numFmt w:val="decimal"/>
      <w:lvlText w:val="%1."/>
      <w:lvlJc w:val="left"/>
      <w:pPr>
        <w:ind w:left="786" w:hanging="360"/>
      </w:pPr>
    </w:lvl>
    <w:lvl w:ilvl="1" w:tplc="04230019" w:tentative="1">
      <w:start w:val="1"/>
      <w:numFmt w:val="lowerLetter"/>
      <w:lvlText w:val="%2."/>
      <w:lvlJc w:val="left"/>
      <w:pPr>
        <w:ind w:left="1506" w:hanging="360"/>
      </w:pPr>
    </w:lvl>
    <w:lvl w:ilvl="2" w:tplc="0423001B" w:tentative="1">
      <w:start w:val="1"/>
      <w:numFmt w:val="lowerRoman"/>
      <w:lvlText w:val="%3."/>
      <w:lvlJc w:val="right"/>
      <w:pPr>
        <w:ind w:left="2226" w:hanging="180"/>
      </w:pPr>
    </w:lvl>
    <w:lvl w:ilvl="3" w:tplc="0423000F" w:tentative="1">
      <w:start w:val="1"/>
      <w:numFmt w:val="decimal"/>
      <w:lvlText w:val="%4."/>
      <w:lvlJc w:val="left"/>
      <w:pPr>
        <w:ind w:left="2946" w:hanging="360"/>
      </w:pPr>
    </w:lvl>
    <w:lvl w:ilvl="4" w:tplc="04230019" w:tentative="1">
      <w:start w:val="1"/>
      <w:numFmt w:val="lowerLetter"/>
      <w:lvlText w:val="%5."/>
      <w:lvlJc w:val="left"/>
      <w:pPr>
        <w:ind w:left="3666" w:hanging="360"/>
      </w:pPr>
    </w:lvl>
    <w:lvl w:ilvl="5" w:tplc="0423001B" w:tentative="1">
      <w:start w:val="1"/>
      <w:numFmt w:val="lowerRoman"/>
      <w:lvlText w:val="%6."/>
      <w:lvlJc w:val="right"/>
      <w:pPr>
        <w:ind w:left="4386" w:hanging="180"/>
      </w:pPr>
    </w:lvl>
    <w:lvl w:ilvl="6" w:tplc="0423000F" w:tentative="1">
      <w:start w:val="1"/>
      <w:numFmt w:val="decimal"/>
      <w:lvlText w:val="%7."/>
      <w:lvlJc w:val="left"/>
      <w:pPr>
        <w:ind w:left="5106" w:hanging="360"/>
      </w:pPr>
    </w:lvl>
    <w:lvl w:ilvl="7" w:tplc="04230019" w:tentative="1">
      <w:start w:val="1"/>
      <w:numFmt w:val="lowerLetter"/>
      <w:lvlText w:val="%8."/>
      <w:lvlJc w:val="left"/>
      <w:pPr>
        <w:ind w:left="5826" w:hanging="360"/>
      </w:pPr>
    </w:lvl>
    <w:lvl w:ilvl="8" w:tplc="042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64E3F72"/>
    <w:multiLevelType w:val="hybridMultilevel"/>
    <w:tmpl w:val="66C28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1003C"/>
    <w:multiLevelType w:val="hybridMultilevel"/>
    <w:tmpl w:val="7B16991C"/>
    <w:lvl w:ilvl="0" w:tplc="2EFA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E9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04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09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81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12B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C0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25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EC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611CF"/>
    <w:multiLevelType w:val="hybridMultilevel"/>
    <w:tmpl w:val="B1EC2E64"/>
    <w:lvl w:ilvl="0" w:tplc="042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9D2158"/>
    <w:multiLevelType w:val="hybridMultilevel"/>
    <w:tmpl w:val="BAB68AF8"/>
    <w:lvl w:ilvl="0" w:tplc="DDE435E6">
      <w:start w:val="1"/>
      <w:numFmt w:val="decimal"/>
      <w:lvlText w:val="%1."/>
      <w:lvlJc w:val="left"/>
      <w:pPr>
        <w:tabs>
          <w:tab w:val="num" w:pos="1681"/>
        </w:tabs>
        <w:ind w:left="16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D346FC"/>
    <w:multiLevelType w:val="hybridMultilevel"/>
    <w:tmpl w:val="D36C680C"/>
    <w:lvl w:ilvl="0" w:tplc="18D06BF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76572C70"/>
    <w:multiLevelType w:val="multilevel"/>
    <w:tmpl w:val="077A392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7C477B97"/>
    <w:multiLevelType w:val="hybridMultilevel"/>
    <w:tmpl w:val="221E27FE"/>
    <w:lvl w:ilvl="0" w:tplc="0423000F">
      <w:start w:val="1"/>
      <w:numFmt w:val="decimal"/>
      <w:lvlText w:val="%1."/>
      <w:lvlJc w:val="left"/>
      <w:pPr>
        <w:ind w:left="1146" w:hanging="360"/>
      </w:pPr>
    </w:lvl>
    <w:lvl w:ilvl="1" w:tplc="04230019" w:tentative="1">
      <w:start w:val="1"/>
      <w:numFmt w:val="lowerLetter"/>
      <w:lvlText w:val="%2."/>
      <w:lvlJc w:val="left"/>
      <w:pPr>
        <w:ind w:left="1866" w:hanging="360"/>
      </w:pPr>
    </w:lvl>
    <w:lvl w:ilvl="2" w:tplc="0423001B" w:tentative="1">
      <w:start w:val="1"/>
      <w:numFmt w:val="lowerRoman"/>
      <w:lvlText w:val="%3."/>
      <w:lvlJc w:val="right"/>
      <w:pPr>
        <w:ind w:left="2586" w:hanging="180"/>
      </w:pPr>
    </w:lvl>
    <w:lvl w:ilvl="3" w:tplc="0423000F" w:tentative="1">
      <w:start w:val="1"/>
      <w:numFmt w:val="decimal"/>
      <w:lvlText w:val="%4."/>
      <w:lvlJc w:val="left"/>
      <w:pPr>
        <w:ind w:left="3306" w:hanging="360"/>
      </w:pPr>
    </w:lvl>
    <w:lvl w:ilvl="4" w:tplc="04230019" w:tentative="1">
      <w:start w:val="1"/>
      <w:numFmt w:val="lowerLetter"/>
      <w:lvlText w:val="%5."/>
      <w:lvlJc w:val="left"/>
      <w:pPr>
        <w:ind w:left="4026" w:hanging="360"/>
      </w:pPr>
    </w:lvl>
    <w:lvl w:ilvl="5" w:tplc="0423001B" w:tentative="1">
      <w:start w:val="1"/>
      <w:numFmt w:val="lowerRoman"/>
      <w:lvlText w:val="%6."/>
      <w:lvlJc w:val="right"/>
      <w:pPr>
        <w:ind w:left="4746" w:hanging="180"/>
      </w:pPr>
    </w:lvl>
    <w:lvl w:ilvl="6" w:tplc="0423000F" w:tentative="1">
      <w:start w:val="1"/>
      <w:numFmt w:val="decimal"/>
      <w:lvlText w:val="%7."/>
      <w:lvlJc w:val="left"/>
      <w:pPr>
        <w:ind w:left="5466" w:hanging="360"/>
      </w:pPr>
    </w:lvl>
    <w:lvl w:ilvl="7" w:tplc="04230019" w:tentative="1">
      <w:start w:val="1"/>
      <w:numFmt w:val="lowerLetter"/>
      <w:lvlText w:val="%8."/>
      <w:lvlJc w:val="left"/>
      <w:pPr>
        <w:ind w:left="6186" w:hanging="360"/>
      </w:pPr>
    </w:lvl>
    <w:lvl w:ilvl="8" w:tplc="0423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9"/>
  </w:num>
  <w:num w:numId="5">
    <w:abstractNumId w:val="10"/>
  </w:num>
  <w:num w:numId="6">
    <w:abstractNumId w:val="18"/>
  </w:num>
  <w:num w:numId="7">
    <w:abstractNumId w:val="3"/>
  </w:num>
  <w:num w:numId="8">
    <w:abstractNumId w:val="13"/>
  </w:num>
  <w:num w:numId="9">
    <w:abstractNumId w:val="19"/>
  </w:num>
  <w:num w:numId="10">
    <w:abstractNumId w:val="17"/>
  </w:num>
  <w:num w:numId="11">
    <w:abstractNumId w:val="5"/>
  </w:num>
  <w:num w:numId="12">
    <w:abstractNumId w:val="7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"/>
  </w:num>
  <w:num w:numId="19">
    <w:abstractNumId w:val="20"/>
  </w:num>
  <w:num w:numId="20">
    <w:abstractNumId w:val="4"/>
  </w:num>
  <w:num w:numId="21">
    <w:abstractNumId w:val="1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109A"/>
    <w:rsid w:val="00007700"/>
    <w:rsid w:val="0000786A"/>
    <w:rsid w:val="000106BF"/>
    <w:rsid w:val="0001166B"/>
    <w:rsid w:val="00012F93"/>
    <w:rsid w:val="00015CE4"/>
    <w:rsid w:val="00016681"/>
    <w:rsid w:val="000210C2"/>
    <w:rsid w:val="000235B1"/>
    <w:rsid w:val="00033A66"/>
    <w:rsid w:val="00037332"/>
    <w:rsid w:val="00037BDA"/>
    <w:rsid w:val="00041227"/>
    <w:rsid w:val="000416F8"/>
    <w:rsid w:val="00045627"/>
    <w:rsid w:val="00045AA2"/>
    <w:rsid w:val="00053A80"/>
    <w:rsid w:val="00053B37"/>
    <w:rsid w:val="00057FAA"/>
    <w:rsid w:val="00060137"/>
    <w:rsid w:val="00060315"/>
    <w:rsid w:val="00060C4B"/>
    <w:rsid w:val="00061B8E"/>
    <w:rsid w:val="00061CCF"/>
    <w:rsid w:val="00065704"/>
    <w:rsid w:val="00065DAE"/>
    <w:rsid w:val="00066A27"/>
    <w:rsid w:val="00066D07"/>
    <w:rsid w:val="000717EC"/>
    <w:rsid w:val="00071A4F"/>
    <w:rsid w:val="0007460D"/>
    <w:rsid w:val="00076A43"/>
    <w:rsid w:val="00076A68"/>
    <w:rsid w:val="00083384"/>
    <w:rsid w:val="0008568F"/>
    <w:rsid w:val="00087AAC"/>
    <w:rsid w:val="00087E39"/>
    <w:rsid w:val="00092AD5"/>
    <w:rsid w:val="000A315F"/>
    <w:rsid w:val="000A3F37"/>
    <w:rsid w:val="000A3FAE"/>
    <w:rsid w:val="000B5E76"/>
    <w:rsid w:val="000C1948"/>
    <w:rsid w:val="000C2CA4"/>
    <w:rsid w:val="000C4B4F"/>
    <w:rsid w:val="000C4DD0"/>
    <w:rsid w:val="000C7A78"/>
    <w:rsid w:val="000D1114"/>
    <w:rsid w:val="000D4951"/>
    <w:rsid w:val="000E1600"/>
    <w:rsid w:val="000E1611"/>
    <w:rsid w:val="000E3B5E"/>
    <w:rsid w:val="000E56EC"/>
    <w:rsid w:val="000F1CFD"/>
    <w:rsid w:val="000F4220"/>
    <w:rsid w:val="000F4FCF"/>
    <w:rsid w:val="000F5A3F"/>
    <w:rsid w:val="001016F9"/>
    <w:rsid w:val="001030D3"/>
    <w:rsid w:val="001101DF"/>
    <w:rsid w:val="00121A06"/>
    <w:rsid w:val="00127388"/>
    <w:rsid w:val="00127764"/>
    <w:rsid w:val="0012782B"/>
    <w:rsid w:val="001301B1"/>
    <w:rsid w:val="00134285"/>
    <w:rsid w:val="001362BD"/>
    <w:rsid w:val="001365BD"/>
    <w:rsid w:val="0013679A"/>
    <w:rsid w:val="00141F49"/>
    <w:rsid w:val="00147C64"/>
    <w:rsid w:val="00150293"/>
    <w:rsid w:val="00151D01"/>
    <w:rsid w:val="00156BBF"/>
    <w:rsid w:val="001604C0"/>
    <w:rsid w:val="001621E0"/>
    <w:rsid w:val="0016567F"/>
    <w:rsid w:val="00166012"/>
    <w:rsid w:val="00166F05"/>
    <w:rsid w:val="00171975"/>
    <w:rsid w:val="001751BB"/>
    <w:rsid w:val="00175663"/>
    <w:rsid w:val="00185A68"/>
    <w:rsid w:val="001871DF"/>
    <w:rsid w:val="00190EAB"/>
    <w:rsid w:val="001911F4"/>
    <w:rsid w:val="00194A60"/>
    <w:rsid w:val="00195824"/>
    <w:rsid w:val="00196805"/>
    <w:rsid w:val="001A179C"/>
    <w:rsid w:val="001A25F4"/>
    <w:rsid w:val="001B0D72"/>
    <w:rsid w:val="001B1092"/>
    <w:rsid w:val="001B1202"/>
    <w:rsid w:val="001B1F1A"/>
    <w:rsid w:val="001B3EF2"/>
    <w:rsid w:val="001B52B4"/>
    <w:rsid w:val="001B62BA"/>
    <w:rsid w:val="001B7980"/>
    <w:rsid w:val="001C2724"/>
    <w:rsid w:val="001C5945"/>
    <w:rsid w:val="001C6AA0"/>
    <w:rsid w:val="001C7C56"/>
    <w:rsid w:val="001D0465"/>
    <w:rsid w:val="001D0CF4"/>
    <w:rsid w:val="001D527D"/>
    <w:rsid w:val="001E23B9"/>
    <w:rsid w:val="001E3016"/>
    <w:rsid w:val="001E4960"/>
    <w:rsid w:val="001F15B0"/>
    <w:rsid w:val="001F2CB1"/>
    <w:rsid w:val="001F531F"/>
    <w:rsid w:val="001F74BD"/>
    <w:rsid w:val="001F79D2"/>
    <w:rsid w:val="00200C41"/>
    <w:rsid w:val="00205092"/>
    <w:rsid w:val="00205E8B"/>
    <w:rsid w:val="002071E2"/>
    <w:rsid w:val="0021176C"/>
    <w:rsid w:val="00215C87"/>
    <w:rsid w:val="00220CC9"/>
    <w:rsid w:val="002306E1"/>
    <w:rsid w:val="0023243B"/>
    <w:rsid w:val="00242252"/>
    <w:rsid w:val="00242D47"/>
    <w:rsid w:val="00244878"/>
    <w:rsid w:val="0024638A"/>
    <w:rsid w:val="00246E81"/>
    <w:rsid w:val="002501BE"/>
    <w:rsid w:val="0025026F"/>
    <w:rsid w:val="00250E12"/>
    <w:rsid w:val="002514BA"/>
    <w:rsid w:val="0025213B"/>
    <w:rsid w:val="002713AB"/>
    <w:rsid w:val="0027290D"/>
    <w:rsid w:val="0027291C"/>
    <w:rsid w:val="00274314"/>
    <w:rsid w:val="002757B8"/>
    <w:rsid w:val="00275BFD"/>
    <w:rsid w:val="0027656E"/>
    <w:rsid w:val="0027722D"/>
    <w:rsid w:val="00280F3F"/>
    <w:rsid w:val="00281BE4"/>
    <w:rsid w:val="00281F0C"/>
    <w:rsid w:val="00283F2F"/>
    <w:rsid w:val="00285CA4"/>
    <w:rsid w:val="00285EEE"/>
    <w:rsid w:val="00287908"/>
    <w:rsid w:val="00294F70"/>
    <w:rsid w:val="00297B79"/>
    <w:rsid w:val="00297F87"/>
    <w:rsid w:val="002A23A6"/>
    <w:rsid w:val="002A2B4A"/>
    <w:rsid w:val="002A74B9"/>
    <w:rsid w:val="002B05FA"/>
    <w:rsid w:val="002B126F"/>
    <w:rsid w:val="002B5300"/>
    <w:rsid w:val="002B7609"/>
    <w:rsid w:val="002C041C"/>
    <w:rsid w:val="002C21CC"/>
    <w:rsid w:val="002C5D40"/>
    <w:rsid w:val="002C637B"/>
    <w:rsid w:val="002C7BE1"/>
    <w:rsid w:val="002C7FCC"/>
    <w:rsid w:val="002D4606"/>
    <w:rsid w:val="002D4993"/>
    <w:rsid w:val="002D5457"/>
    <w:rsid w:val="002D7596"/>
    <w:rsid w:val="002E1303"/>
    <w:rsid w:val="002E1CBC"/>
    <w:rsid w:val="002E4673"/>
    <w:rsid w:val="002E74BF"/>
    <w:rsid w:val="002E78E6"/>
    <w:rsid w:val="002F1AB2"/>
    <w:rsid w:val="002F2828"/>
    <w:rsid w:val="002F36AC"/>
    <w:rsid w:val="002F3A93"/>
    <w:rsid w:val="002F6B96"/>
    <w:rsid w:val="002F73CC"/>
    <w:rsid w:val="0030225E"/>
    <w:rsid w:val="0031027D"/>
    <w:rsid w:val="00312F16"/>
    <w:rsid w:val="003134E7"/>
    <w:rsid w:val="00314009"/>
    <w:rsid w:val="003142B4"/>
    <w:rsid w:val="00316C85"/>
    <w:rsid w:val="00333DEC"/>
    <w:rsid w:val="003372D3"/>
    <w:rsid w:val="003469DC"/>
    <w:rsid w:val="00354D1C"/>
    <w:rsid w:val="00360D95"/>
    <w:rsid w:val="003647AD"/>
    <w:rsid w:val="00364EE5"/>
    <w:rsid w:val="0037150F"/>
    <w:rsid w:val="003741E2"/>
    <w:rsid w:val="0039511F"/>
    <w:rsid w:val="0039573C"/>
    <w:rsid w:val="00397782"/>
    <w:rsid w:val="003A5BF8"/>
    <w:rsid w:val="003A5F92"/>
    <w:rsid w:val="003B3C7A"/>
    <w:rsid w:val="003B3FF9"/>
    <w:rsid w:val="003B62D9"/>
    <w:rsid w:val="003B7C3D"/>
    <w:rsid w:val="003C43FA"/>
    <w:rsid w:val="003C76C0"/>
    <w:rsid w:val="003D2DCE"/>
    <w:rsid w:val="003D2F23"/>
    <w:rsid w:val="003D481D"/>
    <w:rsid w:val="003D7C33"/>
    <w:rsid w:val="003E10FE"/>
    <w:rsid w:val="003E1150"/>
    <w:rsid w:val="003E315C"/>
    <w:rsid w:val="003E7C32"/>
    <w:rsid w:val="003F13FF"/>
    <w:rsid w:val="003F2E9C"/>
    <w:rsid w:val="003F5816"/>
    <w:rsid w:val="003F67A3"/>
    <w:rsid w:val="00400206"/>
    <w:rsid w:val="004007F7"/>
    <w:rsid w:val="00400B31"/>
    <w:rsid w:val="004030AE"/>
    <w:rsid w:val="00403DA0"/>
    <w:rsid w:val="00403E41"/>
    <w:rsid w:val="0040432A"/>
    <w:rsid w:val="00412DDB"/>
    <w:rsid w:val="00414B4D"/>
    <w:rsid w:val="00417E7B"/>
    <w:rsid w:val="00417EB2"/>
    <w:rsid w:val="00422324"/>
    <w:rsid w:val="0042548D"/>
    <w:rsid w:val="004260FD"/>
    <w:rsid w:val="0042737A"/>
    <w:rsid w:val="00446AE7"/>
    <w:rsid w:val="004503FB"/>
    <w:rsid w:val="004508CB"/>
    <w:rsid w:val="00451738"/>
    <w:rsid w:val="004528EF"/>
    <w:rsid w:val="00452BE0"/>
    <w:rsid w:val="00453399"/>
    <w:rsid w:val="0045412E"/>
    <w:rsid w:val="00457539"/>
    <w:rsid w:val="00463511"/>
    <w:rsid w:val="00463B60"/>
    <w:rsid w:val="00464E09"/>
    <w:rsid w:val="00465ADA"/>
    <w:rsid w:val="00466322"/>
    <w:rsid w:val="004670DF"/>
    <w:rsid w:val="00473971"/>
    <w:rsid w:val="0048220B"/>
    <w:rsid w:val="00485AEB"/>
    <w:rsid w:val="00485D1A"/>
    <w:rsid w:val="004877E1"/>
    <w:rsid w:val="004904F3"/>
    <w:rsid w:val="004922DD"/>
    <w:rsid w:val="004930DE"/>
    <w:rsid w:val="0049450A"/>
    <w:rsid w:val="00495549"/>
    <w:rsid w:val="00497058"/>
    <w:rsid w:val="004A0FE0"/>
    <w:rsid w:val="004A30ED"/>
    <w:rsid w:val="004A36FC"/>
    <w:rsid w:val="004A3A1A"/>
    <w:rsid w:val="004A4CFA"/>
    <w:rsid w:val="004A6BEF"/>
    <w:rsid w:val="004A74E7"/>
    <w:rsid w:val="004A7BB8"/>
    <w:rsid w:val="004B3FB6"/>
    <w:rsid w:val="004C5E64"/>
    <w:rsid w:val="004C72B2"/>
    <w:rsid w:val="004D3133"/>
    <w:rsid w:val="004D5C7F"/>
    <w:rsid w:val="004D5FEC"/>
    <w:rsid w:val="004E146D"/>
    <w:rsid w:val="004E47BF"/>
    <w:rsid w:val="004E71D6"/>
    <w:rsid w:val="004F0293"/>
    <w:rsid w:val="004F0B18"/>
    <w:rsid w:val="004F3A0B"/>
    <w:rsid w:val="004F3D11"/>
    <w:rsid w:val="004F6898"/>
    <w:rsid w:val="004F7B60"/>
    <w:rsid w:val="00500A52"/>
    <w:rsid w:val="0050326C"/>
    <w:rsid w:val="005063BA"/>
    <w:rsid w:val="00506C48"/>
    <w:rsid w:val="00511EF8"/>
    <w:rsid w:val="0051506D"/>
    <w:rsid w:val="00525F8B"/>
    <w:rsid w:val="0052655E"/>
    <w:rsid w:val="00527E47"/>
    <w:rsid w:val="00533256"/>
    <w:rsid w:val="005337C1"/>
    <w:rsid w:val="0053795A"/>
    <w:rsid w:val="00540C4D"/>
    <w:rsid w:val="005443C8"/>
    <w:rsid w:val="00547C48"/>
    <w:rsid w:val="005516B0"/>
    <w:rsid w:val="00552222"/>
    <w:rsid w:val="00553873"/>
    <w:rsid w:val="00554B98"/>
    <w:rsid w:val="0056254F"/>
    <w:rsid w:val="005633ED"/>
    <w:rsid w:val="00563B66"/>
    <w:rsid w:val="0057208C"/>
    <w:rsid w:val="00572B3B"/>
    <w:rsid w:val="00572B99"/>
    <w:rsid w:val="00572CFA"/>
    <w:rsid w:val="00574F33"/>
    <w:rsid w:val="0058124E"/>
    <w:rsid w:val="005814AC"/>
    <w:rsid w:val="0058161F"/>
    <w:rsid w:val="00594C0C"/>
    <w:rsid w:val="005B073F"/>
    <w:rsid w:val="005B318A"/>
    <w:rsid w:val="005B4C7C"/>
    <w:rsid w:val="005B55C1"/>
    <w:rsid w:val="005B7A0F"/>
    <w:rsid w:val="005C1DC3"/>
    <w:rsid w:val="005C1F9B"/>
    <w:rsid w:val="005C2851"/>
    <w:rsid w:val="005C387B"/>
    <w:rsid w:val="005C7D21"/>
    <w:rsid w:val="005D30F7"/>
    <w:rsid w:val="005D34F2"/>
    <w:rsid w:val="005D40FE"/>
    <w:rsid w:val="005E04E4"/>
    <w:rsid w:val="005E0DB0"/>
    <w:rsid w:val="005E4824"/>
    <w:rsid w:val="005F1E3A"/>
    <w:rsid w:val="005F4D4A"/>
    <w:rsid w:val="005F697E"/>
    <w:rsid w:val="005F7CCD"/>
    <w:rsid w:val="006007F1"/>
    <w:rsid w:val="00603E67"/>
    <w:rsid w:val="006052E9"/>
    <w:rsid w:val="00605E94"/>
    <w:rsid w:val="0061080A"/>
    <w:rsid w:val="00616F1C"/>
    <w:rsid w:val="0061726D"/>
    <w:rsid w:val="00620F7E"/>
    <w:rsid w:val="006217AD"/>
    <w:rsid w:val="00624E06"/>
    <w:rsid w:val="0063229D"/>
    <w:rsid w:val="00635252"/>
    <w:rsid w:val="00640DBF"/>
    <w:rsid w:val="00641171"/>
    <w:rsid w:val="00646F54"/>
    <w:rsid w:val="00647BED"/>
    <w:rsid w:val="006603F6"/>
    <w:rsid w:val="00662A5C"/>
    <w:rsid w:val="0066589A"/>
    <w:rsid w:val="00665C20"/>
    <w:rsid w:val="00670BAE"/>
    <w:rsid w:val="00673227"/>
    <w:rsid w:val="006765FF"/>
    <w:rsid w:val="00677529"/>
    <w:rsid w:val="00677ABA"/>
    <w:rsid w:val="0068091E"/>
    <w:rsid w:val="00683A04"/>
    <w:rsid w:val="00684873"/>
    <w:rsid w:val="006868C9"/>
    <w:rsid w:val="006909CF"/>
    <w:rsid w:val="006912BF"/>
    <w:rsid w:val="00692AFE"/>
    <w:rsid w:val="00693936"/>
    <w:rsid w:val="00695CCD"/>
    <w:rsid w:val="006A2835"/>
    <w:rsid w:val="006A351D"/>
    <w:rsid w:val="006A4503"/>
    <w:rsid w:val="006A4536"/>
    <w:rsid w:val="006A53B5"/>
    <w:rsid w:val="006A5AC3"/>
    <w:rsid w:val="006A5FB8"/>
    <w:rsid w:val="006B1E36"/>
    <w:rsid w:val="006B1F06"/>
    <w:rsid w:val="006B2BCC"/>
    <w:rsid w:val="006B47F9"/>
    <w:rsid w:val="006C0F0B"/>
    <w:rsid w:val="006C1A20"/>
    <w:rsid w:val="006C2EF2"/>
    <w:rsid w:val="006C32A1"/>
    <w:rsid w:val="006C6BE3"/>
    <w:rsid w:val="006D66D6"/>
    <w:rsid w:val="006D6BEF"/>
    <w:rsid w:val="006E1521"/>
    <w:rsid w:val="006E312D"/>
    <w:rsid w:val="006E49A6"/>
    <w:rsid w:val="006E5036"/>
    <w:rsid w:val="006E5A22"/>
    <w:rsid w:val="006E62DC"/>
    <w:rsid w:val="006E6E54"/>
    <w:rsid w:val="006E7795"/>
    <w:rsid w:val="006F11A3"/>
    <w:rsid w:val="006F15C6"/>
    <w:rsid w:val="006F3061"/>
    <w:rsid w:val="006F3CA6"/>
    <w:rsid w:val="006F47E1"/>
    <w:rsid w:val="00703F15"/>
    <w:rsid w:val="0070628C"/>
    <w:rsid w:val="00706F71"/>
    <w:rsid w:val="0071060E"/>
    <w:rsid w:val="00714681"/>
    <w:rsid w:val="007146DA"/>
    <w:rsid w:val="00720B26"/>
    <w:rsid w:val="00722BAD"/>
    <w:rsid w:val="007238AE"/>
    <w:rsid w:val="00726089"/>
    <w:rsid w:val="00732F58"/>
    <w:rsid w:val="00734DD1"/>
    <w:rsid w:val="0074055E"/>
    <w:rsid w:val="007454C6"/>
    <w:rsid w:val="007457B5"/>
    <w:rsid w:val="00746258"/>
    <w:rsid w:val="0075034A"/>
    <w:rsid w:val="007562D3"/>
    <w:rsid w:val="0075646E"/>
    <w:rsid w:val="00756B59"/>
    <w:rsid w:val="00757A4F"/>
    <w:rsid w:val="00761166"/>
    <w:rsid w:val="00761B95"/>
    <w:rsid w:val="00763911"/>
    <w:rsid w:val="00767C33"/>
    <w:rsid w:val="00772ED1"/>
    <w:rsid w:val="0077387C"/>
    <w:rsid w:val="00773D6E"/>
    <w:rsid w:val="00773FD0"/>
    <w:rsid w:val="00780E40"/>
    <w:rsid w:val="00780EEF"/>
    <w:rsid w:val="00780F82"/>
    <w:rsid w:val="00781BB0"/>
    <w:rsid w:val="0078467C"/>
    <w:rsid w:val="00790287"/>
    <w:rsid w:val="007906AC"/>
    <w:rsid w:val="00790E47"/>
    <w:rsid w:val="00792924"/>
    <w:rsid w:val="00794797"/>
    <w:rsid w:val="007A4590"/>
    <w:rsid w:val="007A61EF"/>
    <w:rsid w:val="007A683B"/>
    <w:rsid w:val="007A7D9C"/>
    <w:rsid w:val="007B0563"/>
    <w:rsid w:val="007B1E6E"/>
    <w:rsid w:val="007B6A0E"/>
    <w:rsid w:val="007C047F"/>
    <w:rsid w:val="007C06FF"/>
    <w:rsid w:val="007C3FA4"/>
    <w:rsid w:val="007C51EE"/>
    <w:rsid w:val="007D18DC"/>
    <w:rsid w:val="007D21F1"/>
    <w:rsid w:val="007D3313"/>
    <w:rsid w:val="007D6E9F"/>
    <w:rsid w:val="007E054E"/>
    <w:rsid w:val="007E6242"/>
    <w:rsid w:val="007F2D42"/>
    <w:rsid w:val="007F3EF0"/>
    <w:rsid w:val="00804AF6"/>
    <w:rsid w:val="00806B5A"/>
    <w:rsid w:val="008138D0"/>
    <w:rsid w:val="00822D91"/>
    <w:rsid w:val="008231DD"/>
    <w:rsid w:val="00830E6B"/>
    <w:rsid w:val="00832E9B"/>
    <w:rsid w:val="00835798"/>
    <w:rsid w:val="00836B63"/>
    <w:rsid w:val="008430EB"/>
    <w:rsid w:val="0084533A"/>
    <w:rsid w:val="00847A87"/>
    <w:rsid w:val="00847B75"/>
    <w:rsid w:val="008522D8"/>
    <w:rsid w:val="00854994"/>
    <w:rsid w:val="008576EB"/>
    <w:rsid w:val="0086079E"/>
    <w:rsid w:val="00866803"/>
    <w:rsid w:val="00872C9D"/>
    <w:rsid w:val="008739ED"/>
    <w:rsid w:val="008759F6"/>
    <w:rsid w:val="00876897"/>
    <w:rsid w:val="008863F8"/>
    <w:rsid w:val="00887302"/>
    <w:rsid w:val="00890488"/>
    <w:rsid w:val="0089345E"/>
    <w:rsid w:val="00893C8A"/>
    <w:rsid w:val="008944B8"/>
    <w:rsid w:val="00894921"/>
    <w:rsid w:val="008A07EC"/>
    <w:rsid w:val="008A6603"/>
    <w:rsid w:val="008B0908"/>
    <w:rsid w:val="008C02A3"/>
    <w:rsid w:val="008C2175"/>
    <w:rsid w:val="008C2B7C"/>
    <w:rsid w:val="008C640A"/>
    <w:rsid w:val="008C6BC7"/>
    <w:rsid w:val="008C7226"/>
    <w:rsid w:val="008D11EF"/>
    <w:rsid w:val="008D2525"/>
    <w:rsid w:val="008D3FC1"/>
    <w:rsid w:val="008D40A2"/>
    <w:rsid w:val="008D7912"/>
    <w:rsid w:val="008E15DB"/>
    <w:rsid w:val="008E6366"/>
    <w:rsid w:val="008F0150"/>
    <w:rsid w:val="008F0224"/>
    <w:rsid w:val="008F0A4D"/>
    <w:rsid w:val="008F2A82"/>
    <w:rsid w:val="008F4321"/>
    <w:rsid w:val="008F531E"/>
    <w:rsid w:val="008F6313"/>
    <w:rsid w:val="00901278"/>
    <w:rsid w:val="009034D9"/>
    <w:rsid w:val="0090483B"/>
    <w:rsid w:val="00904E71"/>
    <w:rsid w:val="00905DC7"/>
    <w:rsid w:val="00916E60"/>
    <w:rsid w:val="00921BB7"/>
    <w:rsid w:val="00921C66"/>
    <w:rsid w:val="00930BCC"/>
    <w:rsid w:val="009317CF"/>
    <w:rsid w:val="00935A26"/>
    <w:rsid w:val="0094019C"/>
    <w:rsid w:val="009402F5"/>
    <w:rsid w:val="009405E9"/>
    <w:rsid w:val="00941FA2"/>
    <w:rsid w:val="00943215"/>
    <w:rsid w:val="0094740A"/>
    <w:rsid w:val="00947D42"/>
    <w:rsid w:val="00947D6F"/>
    <w:rsid w:val="00950132"/>
    <w:rsid w:val="00950D47"/>
    <w:rsid w:val="0095228D"/>
    <w:rsid w:val="009545C8"/>
    <w:rsid w:val="00956232"/>
    <w:rsid w:val="00956323"/>
    <w:rsid w:val="00957136"/>
    <w:rsid w:val="009603E5"/>
    <w:rsid w:val="009614AA"/>
    <w:rsid w:val="00962857"/>
    <w:rsid w:val="009659D6"/>
    <w:rsid w:val="00971538"/>
    <w:rsid w:val="00972121"/>
    <w:rsid w:val="00972E85"/>
    <w:rsid w:val="00980AA1"/>
    <w:rsid w:val="009838BE"/>
    <w:rsid w:val="00985044"/>
    <w:rsid w:val="009850C6"/>
    <w:rsid w:val="00986060"/>
    <w:rsid w:val="009926D2"/>
    <w:rsid w:val="009932E0"/>
    <w:rsid w:val="009A01C9"/>
    <w:rsid w:val="009A0774"/>
    <w:rsid w:val="009A2984"/>
    <w:rsid w:val="009A4708"/>
    <w:rsid w:val="009A5994"/>
    <w:rsid w:val="009A6A7A"/>
    <w:rsid w:val="009B0E71"/>
    <w:rsid w:val="009B5EDC"/>
    <w:rsid w:val="009B6D61"/>
    <w:rsid w:val="009C0C50"/>
    <w:rsid w:val="009C3458"/>
    <w:rsid w:val="009C3C17"/>
    <w:rsid w:val="009C581A"/>
    <w:rsid w:val="009C5EC3"/>
    <w:rsid w:val="009D0636"/>
    <w:rsid w:val="009D2DC5"/>
    <w:rsid w:val="009D3E9F"/>
    <w:rsid w:val="009E1A4D"/>
    <w:rsid w:val="009E372F"/>
    <w:rsid w:val="009E5A10"/>
    <w:rsid w:val="009F1CB6"/>
    <w:rsid w:val="009F47A9"/>
    <w:rsid w:val="009F4998"/>
    <w:rsid w:val="009F4BB7"/>
    <w:rsid w:val="009F4D11"/>
    <w:rsid w:val="009F580F"/>
    <w:rsid w:val="009F63A6"/>
    <w:rsid w:val="00A0020A"/>
    <w:rsid w:val="00A01C01"/>
    <w:rsid w:val="00A03EA4"/>
    <w:rsid w:val="00A05528"/>
    <w:rsid w:val="00A05BF7"/>
    <w:rsid w:val="00A07311"/>
    <w:rsid w:val="00A12257"/>
    <w:rsid w:val="00A160F0"/>
    <w:rsid w:val="00A17ABF"/>
    <w:rsid w:val="00A271D8"/>
    <w:rsid w:val="00A3005F"/>
    <w:rsid w:val="00A30308"/>
    <w:rsid w:val="00A32E4B"/>
    <w:rsid w:val="00A350BB"/>
    <w:rsid w:val="00A35AE1"/>
    <w:rsid w:val="00A36574"/>
    <w:rsid w:val="00A42381"/>
    <w:rsid w:val="00A42B8D"/>
    <w:rsid w:val="00A42DDE"/>
    <w:rsid w:val="00A4579C"/>
    <w:rsid w:val="00A46255"/>
    <w:rsid w:val="00A46F06"/>
    <w:rsid w:val="00A506D6"/>
    <w:rsid w:val="00A510F6"/>
    <w:rsid w:val="00A52B1F"/>
    <w:rsid w:val="00A54D4C"/>
    <w:rsid w:val="00A55CAA"/>
    <w:rsid w:val="00A56E2F"/>
    <w:rsid w:val="00A56E71"/>
    <w:rsid w:val="00A57E4E"/>
    <w:rsid w:val="00A60C93"/>
    <w:rsid w:val="00A72AF1"/>
    <w:rsid w:val="00A73B03"/>
    <w:rsid w:val="00A7412D"/>
    <w:rsid w:val="00A7670E"/>
    <w:rsid w:val="00A7688D"/>
    <w:rsid w:val="00A80B6C"/>
    <w:rsid w:val="00A81287"/>
    <w:rsid w:val="00A821BC"/>
    <w:rsid w:val="00A846CB"/>
    <w:rsid w:val="00A85C95"/>
    <w:rsid w:val="00A8702A"/>
    <w:rsid w:val="00A8760D"/>
    <w:rsid w:val="00A90647"/>
    <w:rsid w:val="00A91871"/>
    <w:rsid w:val="00A92856"/>
    <w:rsid w:val="00AA346B"/>
    <w:rsid w:val="00AA39F6"/>
    <w:rsid w:val="00AA3BCB"/>
    <w:rsid w:val="00AA44FF"/>
    <w:rsid w:val="00AA570E"/>
    <w:rsid w:val="00AB3A6F"/>
    <w:rsid w:val="00AB3E79"/>
    <w:rsid w:val="00AB448A"/>
    <w:rsid w:val="00AB793B"/>
    <w:rsid w:val="00AC0D4A"/>
    <w:rsid w:val="00AC1691"/>
    <w:rsid w:val="00AC2E37"/>
    <w:rsid w:val="00AC4C3D"/>
    <w:rsid w:val="00AC4D00"/>
    <w:rsid w:val="00AD109A"/>
    <w:rsid w:val="00AD5BCC"/>
    <w:rsid w:val="00AD5F54"/>
    <w:rsid w:val="00AD6252"/>
    <w:rsid w:val="00AE3ED8"/>
    <w:rsid w:val="00AF281C"/>
    <w:rsid w:val="00AF2C9C"/>
    <w:rsid w:val="00AF3509"/>
    <w:rsid w:val="00AF42BE"/>
    <w:rsid w:val="00AF442D"/>
    <w:rsid w:val="00AF4746"/>
    <w:rsid w:val="00AF5941"/>
    <w:rsid w:val="00AF63BB"/>
    <w:rsid w:val="00AF73BD"/>
    <w:rsid w:val="00B0358C"/>
    <w:rsid w:val="00B058FE"/>
    <w:rsid w:val="00B05AC2"/>
    <w:rsid w:val="00B1021E"/>
    <w:rsid w:val="00B10258"/>
    <w:rsid w:val="00B10AE9"/>
    <w:rsid w:val="00B152DF"/>
    <w:rsid w:val="00B15C33"/>
    <w:rsid w:val="00B17814"/>
    <w:rsid w:val="00B20810"/>
    <w:rsid w:val="00B2110E"/>
    <w:rsid w:val="00B21642"/>
    <w:rsid w:val="00B253B9"/>
    <w:rsid w:val="00B2615C"/>
    <w:rsid w:val="00B26298"/>
    <w:rsid w:val="00B266D8"/>
    <w:rsid w:val="00B26D38"/>
    <w:rsid w:val="00B3742F"/>
    <w:rsid w:val="00B407BE"/>
    <w:rsid w:val="00B40B9A"/>
    <w:rsid w:val="00B40DF5"/>
    <w:rsid w:val="00B417FE"/>
    <w:rsid w:val="00B45181"/>
    <w:rsid w:val="00B4604B"/>
    <w:rsid w:val="00B4605F"/>
    <w:rsid w:val="00B478B0"/>
    <w:rsid w:val="00B47F38"/>
    <w:rsid w:val="00B47F60"/>
    <w:rsid w:val="00B50422"/>
    <w:rsid w:val="00B53128"/>
    <w:rsid w:val="00B5378C"/>
    <w:rsid w:val="00B54411"/>
    <w:rsid w:val="00B54C16"/>
    <w:rsid w:val="00B55680"/>
    <w:rsid w:val="00B57CFC"/>
    <w:rsid w:val="00B60878"/>
    <w:rsid w:val="00B61B70"/>
    <w:rsid w:val="00B637F0"/>
    <w:rsid w:val="00B661DC"/>
    <w:rsid w:val="00B706B1"/>
    <w:rsid w:val="00B72B5D"/>
    <w:rsid w:val="00B73CD2"/>
    <w:rsid w:val="00B763BC"/>
    <w:rsid w:val="00B77045"/>
    <w:rsid w:val="00B80000"/>
    <w:rsid w:val="00B80E5E"/>
    <w:rsid w:val="00B82410"/>
    <w:rsid w:val="00B85E05"/>
    <w:rsid w:val="00B872B0"/>
    <w:rsid w:val="00B876D1"/>
    <w:rsid w:val="00B945CD"/>
    <w:rsid w:val="00BA0564"/>
    <w:rsid w:val="00BA630F"/>
    <w:rsid w:val="00BA6315"/>
    <w:rsid w:val="00BB3E1B"/>
    <w:rsid w:val="00BB5C1A"/>
    <w:rsid w:val="00BB5DB9"/>
    <w:rsid w:val="00BC1DC4"/>
    <w:rsid w:val="00BC1FF3"/>
    <w:rsid w:val="00BC4B29"/>
    <w:rsid w:val="00BC5697"/>
    <w:rsid w:val="00BC7E40"/>
    <w:rsid w:val="00BD06BA"/>
    <w:rsid w:val="00BD1AA2"/>
    <w:rsid w:val="00BE135F"/>
    <w:rsid w:val="00BE3F1A"/>
    <w:rsid w:val="00BF1BB9"/>
    <w:rsid w:val="00BF5A49"/>
    <w:rsid w:val="00C0237E"/>
    <w:rsid w:val="00C026A0"/>
    <w:rsid w:val="00C04A9A"/>
    <w:rsid w:val="00C11953"/>
    <w:rsid w:val="00C12B84"/>
    <w:rsid w:val="00C15E51"/>
    <w:rsid w:val="00C1636A"/>
    <w:rsid w:val="00C16CCA"/>
    <w:rsid w:val="00C26282"/>
    <w:rsid w:val="00C31816"/>
    <w:rsid w:val="00C32347"/>
    <w:rsid w:val="00C33B83"/>
    <w:rsid w:val="00C41031"/>
    <w:rsid w:val="00C443B4"/>
    <w:rsid w:val="00C44D8E"/>
    <w:rsid w:val="00C47A7A"/>
    <w:rsid w:val="00C50E5A"/>
    <w:rsid w:val="00C5151C"/>
    <w:rsid w:val="00C51D95"/>
    <w:rsid w:val="00C57E18"/>
    <w:rsid w:val="00C65AD5"/>
    <w:rsid w:val="00C65E6D"/>
    <w:rsid w:val="00C65F26"/>
    <w:rsid w:val="00C66C85"/>
    <w:rsid w:val="00C707CA"/>
    <w:rsid w:val="00C749B2"/>
    <w:rsid w:val="00C74CE9"/>
    <w:rsid w:val="00C826A9"/>
    <w:rsid w:val="00C82D0C"/>
    <w:rsid w:val="00C874F0"/>
    <w:rsid w:val="00C91F35"/>
    <w:rsid w:val="00C95F07"/>
    <w:rsid w:val="00CA0754"/>
    <w:rsid w:val="00CA18AF"/>
    <w:rsid w:val="00CA490E"/>
    <w:rsid w:val="00CA78CE"/>
    <w:rsid w:val="00CB204E"/>
    <w:rsid w:val="00CB2FE8"/>
    <w:rsid w:val="00CC6C4E"/>
    <w:rsid w:val="00CD07B5"/>
    <w:rsid w:val="00CD4D06"/>
    <w:rsid w:val="00CE09DC"/>
    <w:rsid w:val="00CE4D1F"/>
    <w:rsid w:val="00CE53B2"/>
    <w:rsid w:val="00CE735A"/>
    <w:rsid w:val="00CF04D3"/>
    <w:rsid w:val="00CF1DB6"/>
    <w:rsid w:val="00CF4E7B"/>
    <w:rsid w:val="00CF53C6"/>
    <w:rsid w:val="00D00CD4"/>
    <w:rsid w:val="00D01987"/>
    <w:rsid w:val="00D05913"/>
    <w:rsid w:val="00D1263E"/>
    <w:rsid w:val="00D13520"/>
    <w:rsid w:val="00D14317"/>
    <w:rsid w:val="00D153DC"/>
    <w:rsid w:val="00D17573"/>
    <w:rsid w:val="00D215BA"/>
    <w:rsid w:val="00D22895"/>
    <w:rsid w:val="00D24070"/>
    <w:rsid w:val="00D242DF"/>
    <w:rsid w:val="00D25147"/>
    <w:rsid w:val="00D27174"/>
    <w:rsid w:val="00D31CBC"/>
    <w:rsid w:val="00D34DA3"/>
    <w:rsid w:val="00D35AB5"/>
    <w:rsid w:val="00D37295"/>
    <w:rsid w:val="00D40B6F"/>
    <w:rsid w:val="00D437D6"/>
    <w:rsid w:val="00D45042"/>
    <w:rsid w:val="00D455D2"/>
    <w:rsid w:val="00D45D57"/>
    <w:rsid w:val="00D46C70"/>
    <w:rsid w:val="00D5531D"/>
    <w:rsid w:val="00D576D5"/>
    <w:rsid w:val="00D60A63"/>
    <w:rsid w:val="00D60AAA"/>
    <w:rsid w:val="00D677B0"/>
    <w:rsid w:val="00D72614"/>
    <w:rsid w:val="00D727DB"/>
    <w:rsid w:val="00D73A5B"/>
    <w:rsid w:val="00D77348"/>
    <w:rsid w:val="00D7746B"/>
    <w:rsid w:val="00D77DCE"/>
    <w:rsid w:val="00D77EBD"/>
    <w:rsid w:val="00D835C0"/>
    <w:rsid w:val="00D85B59"/>
    <w:rsid w:val="00D85D64"/>
    <w:rsid w:val="00D90063"/>
    <w:rsid w:val="00D940DD"/>
    <w:rsid w:val="00D96832"/>
    <w:rsid w:val="00D96D99"/>
    <w:rsid w:val="00D97047"/>
    <w:rsid w:val="00DA675A"/>
    <w:rsid w:val="00DB5710"/>
    <w:rsid w:val="00DB62FA"/>
    <w:rsid w:val="00DC00C3"/>
    <w:rsid w:val="00DC471F"/>
    <w:rsid w:val="00DC4EBB"/>
    <w:rsid w:val="00DC5986"/>
    <w:rsid w:val="00DD3049"/>
    <w:rsid w:val="00DD5C44"/>
    <w:rsid w:val="00DD7CF2"/>
    <w:rsid w:val="00DE01C2"/>
    <w:rsid w:val="00DE183A"/>
    <w:rsid w:val="00DE24E7"/>
    <w:rsid w:val="00DE39F2"/>
    <w:rsid w:val="00DE6092"/>
    <w:rsid w:val="00DE6786"/>
    <w:rsid w:val="00DE7672"/>
    <w:rsid w:val="00DF04D0"/>
    <w:rsid w:val="00DF10EB"/>
    <w:rsid w:val="00DF116F"/>
    <w:rsid w:val="00DF493A"/>
    <w:rsid w:val="00DF4A9A"/>
    <w:rsid w:val="00DF5ED1"/>
    <w:rsid w:val="00E00923"/>
    <w:rsid w:val="00E1315B"/>
    <w:rsid w:val="00E13559"/>
    <w:rsid w:val="00E14B96"/>
    <w:rsid w:val="00E153BB"/>
    <w:rsid w:val="00E1641B"/>
    <w:rsid w:val="00E16523"/>
    <w:rsid w:val="00E17830"/>
    <w:rsid w:val="00E21F49"/>
    <w:rsid w:val="00E226B9"/>
    <w:rsid w:val="00E247C6"/>
    <w:rsid w:val="00E32726"/>
    <w:rsid w:val="00E37A76"/>
    <w:rsid w:val="00E4061C"/>
    <w:rsid w:val="00E42395"/>
    <w:rsid w:val="00E4279A"/>
    <w:rsid w:val="00E428C3"/>
    <w:rsid w:val="00E4430D"/>
    <w:rsid w:val="00E4614A"/>
    <w:rsid w:val="00E537F0"/>
    <w:rsid w:val="00E54A5D"/>
    <w:rsid w:val="00E639B9"/>
    <w:rsid w:val="00E6749B"/>
    <w:rsid w:val="00E70BF8"/>
    <w:rsid w:val="00E70C48"/>
    <w:rsid w:val="00E73871"/>
    <w:rsid w:val="00E748F8"/>
    <w:rsid w:val="00E754B5"/>
    <w:rsid w:val="00E820F0"/>
    <w:rsid w:val="00E82594"/>
    <w:rsid w:val="00E82E73"/>
    <w:rsid w:val="00E8330D"/>
    <w:rsid w:val="00E86EA6"/>
    <w:rsid w:val="00E90A7B"/>
    <w:rsid w:val="00E90E2A"/>
    <w:rsid w:val="00E91B94"/>
    <w:rsid w:val="00E920D0"/>
    <w:rsid w:val="00E93E77"/>
    <w:rsid w:val="00E97288"/>
    <w:rsid w:val="00E97698"/>
    <w:rsid w:val="00E977D9"/>
    <w:rsid w:val="00EA1BCB"/>
    <w:rsid w:val="00EA1C7D"/>
    <w:rsid w:val="00EA1D0B"/>
    <w:rsid w:val="00EA2C2D"/>
    <w:rsid w:val="00EA6C36"/>
    <w:rsid w:val="00EB7648"/>
    <w:rsid w:val="00EC2A38"/>
    <w:rsid w:val="00EC4C28"/>
    <w:rsid w:val="00ED0235"/>
    <w:rsid w:val="00ED3AB1"/>
    <w:rsid w:val="00ED6D5D"/>
    <w:rsid w:val="00ED71B8"/>
    <w:rsid w:val="00EE2E3A"/>
    <w:rsid w:val="00EE4F4A"/>
    <w:rsid w:val="00EE692B"/>
    <w:rsid w:val="00EF1455"/>
    <w:rsid w:val="00EF65E3"/>
    <w:rsid w:val="00F00B13"/>
    <w:rsid w:val="00F03371"/>
    <w:rsid w:val="00F04183"/>
    <w:rsid w:val="00F10BD7"/>
    <w:rsid w:val="00F11086"/>
    <w:rsid w:val="00F14274"/>
    <w:rsid w:val="00F2052A"/>
    <w:rsid w:val="00F23171"/>
    <w:rsid w:val="00F2473D"/>
    <w:rsid w:val="00F30878"/>
    <w:rsid w:val="00F35CC7"/>
    <w:rsid w:val="00F3688B"/>
    <w:rsid w:val="00F435F5"/>
    <w:rsid w:val="00F43AA9"/>
    <w:rsid w:val="00F43B80"/>
    <w:rsid w:val="00F47A5A"/>
    <w:rsid w:val="00F50D56"/>
    <w:rsid w:val="00F52554"/>
    <w:rsid w:val="00F56220"/>
    <w:rsid w:val="00F568DE"/>
    <w:rsid w:val="00F60393"/>
    <w:rsid w:val="00F6052C"/>
    <w:rsid w:val="00F60B59"/>
    <w:rsid w:val="00F630F3"/>
    <w:rsid w:val="00F63643"/>
    <w:rsid w:val="00F63973"/>
    <w:rsid w:val="00F65119"/>
    <w:rsid w:val="00F65FDA"/>
    <w:rsid w:val="00F67EE4"/>
    <w:rsid w:val="00F73EF5"/>
    <w:rsid w:val="00F744B8"/>
    <w:rsid w:val="00F85F5B"/>
    <w:rsid w:val="00F91717"/>
    <w:rsid w:val="00F94220"/>
    <w:rsid w:val="00F976C1"/>
    <w:rsid w:val="00FA063F"/>
    <w:rsid w:val="00FA55F7"/>
    <w:rsid w:val="00FB1CC6"/>
    <w:rsid w:val="00FB281A"/>
    <w:rsid w:val="00FB340A"/>
    <w:rsid w:val="00FC28F9"/>
    <w:rsid w:val="00FC29B2"/>
    <w:rsid w:val="00FC353F"/>
    <w:rsid w:val="00FD177D"/>
    <w:rsid w:val="00FD1B2B"/>
    <w:rsid w:val="00FD2434"/>
    <w:rsid w:val="00FD43FF"/>
    <w:rsid w:val="00FD4C10"/>
    <w:rsid w:val="00FE31EE"/>
    <w:rsid w:val="00FE48FE"/>
    <w:rsid w:val="00FE6C20"/>
    <w:rsid w:val="00FF1956"/>
    <w:rsid w:val="00FF4D00"/>
    <w:rsid w:val="00FF63C5"/>
    <w:rsid w:val="00FF6EE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A3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rsid w:val="00EC2A38"/>
    <w:pPr>
      <w:keepNext/>
      <w:ind w:left="567" w:right="617"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C2A38"/>
    <w:pPr>
      <w:keepNext/>
      <w:jc w:val="right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rsid w:val="00EC2A38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C2A3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qFormat/>
    <w:rsid w:val="00EC2A38"/>
    <w:pPr>
      <w:keepNext/>
      <w:numPr>
        <w:numId w:val="1"/>
      </w:numPr>
      <w:tabs>
        <w:tab w:val="left" w:pos="720"/>
      </w:tabs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rsid w:val="00EC2A38"/>
    <w:pPr>
      <w:keepNext/>
      <w:jc w:val="center"/>
      <w:outlineLvl w:val="5"/>
    </w:pPr>
    <w:rPr>
      <w:sz w:val="28"/>
      <w:lang w:val="ru-RU"/>
    </w:rPr>
  </w:style>
  <w:style w:type="paragraph" w:styleId="7">
    <w:name w:val="heading 7"/>
    <w:basedOn w:val="a"/>
    <w:next w:val="a"/>
    <w:qFormat/>
    <w:rsid w:val="00EC2A38"/>
    <w:pPr>
      <w:keepNext/>
      <w:outlineLvl w:val="6"/>
    </w:pPr>
    <w:rPr>
      <w:sz w:val="28"/>
      <w:lang w:val="ru-RU"/>
    </w:rPr>
  </w:style>
  <w:style w:type="paragraph" w:styleId="8">
    <w:name w:val="heading 8"/>
    <w:basedOn w:val="a"/>
    <w:next w:val="a"/>
    <w:qFormat/>
    <w:rsid w:val="00EC2A38"/>
    <w:pPr>
      <w:keepNext/>
      <w:ind w:left="709" w:hanging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rsid w:val="00EC2A38"/>
    <w:pPr>
      <w:keepNext/>
      <w:ind w:left="349"/>
      <w:jc w:val="center"/>
      <w:outlineLvl w:val="8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2A38"/>
    <w:pPr>
      <w:jc w:val="center"/>
    </w:pPr>
    <w:rPr>
      <w:sz w:val="36"/>
      <w:lang w:val="ru-RU"/>
    </w:rPr>
  </w:style>
  <w:style w:type="paragraph" w:customStyle="1" w:styleId="21">
    <w:name w:val="Основной текст 21"/>
    <w:basedOn w:val="a"/>
    <w:rsid w:val="00EC2A38"/>
    <w:pPr>
      <w:ind w:left="567"/>
      <w:jc w:val="center"/>
    </w:pPr>
    <w:rPr>
      <w:sz w:val="36"/>
      <w:lang w:val="ru-RU"/>
    </w:rPr>
  </w:style>
  <w:style w:type="paragraph" w:customStyle="1" w:styleId="10">
    <w:name w:val="Цитата1"/>
    <w:basedOn w:val="a"/>
    <w:rsid w:val="00EC2A38"/>
    <w:pPr>
      <w:ind w:left="567" w:right="617"/>
      <w:jc w:val="center"/>
    </w:pPr>
    <w:rPr>
      <w:sz w:val="28"/>
      <w:lang w:val="ru-RU"/>
    </w:rPr>
  </w:style>
  <w:style w:type="paragraph" w:customStyle="1" w:styleId="22">
    <w:name w:val="Основной текст 22"/>
    <w:basedOn w:val="a"/>
    <w:rsid w:val="00EC2A38"/>
    <w:pPr>
      <w:ind w:right="617"/>
    </w:pPr>
    <w:rPr>
      <w:sz w:val="28"/>
      <w:lang w:val="ru-RU"/>
    </w:rPr>
  </w:style>
  <w:style w:type="paragraph" w:customStyle="1" w:styleId="23">
    <w:name w:val="Основной текст 23"/>
    <w:basedOn w:val="a"/>
    <w:rsid w:val="00EC2A38"/>
    <w:pPr>
      <w:ind w:left="720"/>
    </w:pPr>
    <w:rPr>
      <w:sz w:val="28"/>
      <w:lang w:val="ru-RU"/>
    </w:rPr>
  </w:style>
  <w:style w:type="paragraph" w:styleId="a4">
    <w:name w:val="Title"/>
    <w:basedOn w:val="a"/>
    <w:qFormat/>
    <w:rsid w:val="00EC2A38"/>
    <w:pPr>
      <w:jc w:val="center"/>
    </w:pPr>
    <w:rPr>
      <w:sz w:val="28"/>
      <w:lang w:val="ru-RU"/>
    </w:rPr>
  </w:style>
  <w:style w:type="paragraph" w:customStyle="1" w:styleId="24">
    <w:name w:val="Основной текст 24"/>
    <w:basedOn w:val="a"/>
    <w:rsid w:val="00EC2A38"/>
    <w:pPr>
      <w:jc w:val="both"/>
    </w:pPr>
    <w:rPr>
      <w:sz w:val="28"/>
      <w:lang w:val="ru-RU"/>
    </w:rPr>
  </w:style>
  <w:style w:type="paragraph" w:customStyle="1" w:styleId="31">
    <w:name w:val="Основной текст 31"/>
    <w:basedOn w:val="a"/>
    <w:rsid w:val="00EC2A38"/>
    <w:pPr>
      <w:ind w:right="758"/>
      <w:jc w:val="both"/>
    </w:pPr>
    <w:rPr>
      <w:sz w:val="28"/>
      <w:lang w:val="ru-RU"/>
    </w:rPr>
  </w:style>
  <w:style w:type="paragraph" w:styleId="20">
    <w:name w:val="Body Text 2"/>
    <w:basedOn w:val="a"/>
    <w:rsid w:val="00EC2A38"/>
    <w:pPr>
      <w:jc w:val="center"/>
    </w:pPr>
    <w:rPr>
      <w:sz w:val="28"/>
      <w:lang w:val="ru-RU"/>
    </w:rPr>
  </w:style>
  <w:style w:type="paragraph" w:styleId="a5">
    <w:name w:val="Body Text Indent"/>
    <w:basedOn w:val="a"/>
    <w:rsid w:val="00EC2A38"/>
    <w:pPr>
      <w:ind w:left="360"/>
      <w:jc w:val="center"/>
    </w:pPr>
    <w:rPr>
      <w:sz w:val="28"/>
      <w:lang w:val="ru-RU"/>
    </w:rPr>
  </w:style>
  <w:style w:type="paragraph" w:styleId="25">
    <w:name w:val="Body Text Indent 2"/>
    <w:basedOn w:val="a"/>
    <w:rsid w:val="00EC2A38"/>
    <w:pPr>
      <w:ind w:left="360"/>
    </w:pPr>
    <w:rPr>
      <w:sz w:val="28"/>
      <w:lang w:val="ru-RU"/>
    </w:rPr>
  </w:style>
  <w:style w:type="paragraph" w:styleId="30">
    <w:name w:val="Body Text 3"/>
    <w:basedOn w:val="a"/>
    <w:rsid w:val="00EC2A38"/>
    <w:pPr>
      <w:jc w:val="center"/>
    </w:pPr>
    <w:rPr>
      <w:b/>
      <w:bCs/>
      <w:sz w:val="28"/>
      <w:lang w:val="ru-RU"/>
    </w:rPr>
  </w:style>
  <w:style w:type="paragraph" w:styleId="32">
    <w:name w:val="Body Text Indent 3"/>
    <w:basedOn w:val="a"/>
    <w:rsid w:val="00EC2A38"/>
    <w:pPr>
      <w:ind w:right="333" w:firstLine="567"/>
      <w:jc w:val="both"/>
    </w:pPr>
    <w:rPr>
      <w:sz w:val="28"/>
      <w:lang w:val="ru-RU"/>
    </w:rPr>
  </w:style>
  <w:style w:type="paragraph" w:customStyle="1" w:styleId="50">
    <w:name w:val="Квадрат5"/>
    <w:basedOn w:val="a"/>
    <w:rsid w:val="00A56E71"/>
    <w:pPr>
      <w:widowControl w:val="0"/>
      <w:overflowPunct/>
      <w:autoSpaceDE/>
      <w:autoSpaceDN/>
      <w:adjustRightInd/>
      <w:ind w:left="601"/>
      <w:jc w:val="both"/>
      <w:textAlignment w:val="auto"/>
    </w:pPr>
    <w:rPr>
      <w:rFonts w:ascii="a_Timer" w:hAnsi="a_Timer"/>
      <w:sz w:val="24"/>
    </w:rPr>
  </w:style>
  <w:style w:type="paragraph" w:styleId="a6">
    <w:name w:val="Plain Text"/>
    <w:basedOn w:val="a"/>
    <w:rsid w:val="0077387C"/>
    <w:pPr>
      <w:overflowPunct/>
      <w:autoSpaceDE/>
      <w:autoSpaceDN/>
      <w:adjustRightInd/>
      <w:textAlignment w:val="auto"/>
    </w:pPr>
    <w:rPr>
      <w:rFonts w:ascii="Courier New" w:hAnsi="Courier New" w:cs="Courier New"/>
      <w:lang w:val="ru-RU"/>
    </w:rPr>
  </w:style>
  <w:style w:type="paragraph" w:styleId="33">
    <w:name w:val="toc 3"/>
    <w:basedOn w:val="a"/>
    <w:next w:val="a"/>
    <w:autoRedefine/>
    <w:semiHidden/>
    <w:rsid w:val="00692AFE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szCs w:val="24"/>
      <w:lang w:val="ru-RU"/>
    </w:rPr>
  </w:style>
  <w:style w:type="paragraph" w:styleId="a7">
    <w:name w:val="header"/>
    <w:basedOn w:val="a"/>
    <w:link w:val="a8"/>
    <w:rsid w:val="00287908"/>
    <w:pPr>
      <w:tabs>
        <w:tab w:val="center" w:pos="4677"/>
        <w:tab w:val="right" w:pos="9355"/>
      </w:tabs>
    </w:pPr>
    <w:rPr>
      <w:lang w:eastAsia="be-BY"/>
    </w:rPr>
  </w:style>
  <w:style w:type="character" w:styleId="a9">
    <w:name w:val="page number"/>
    <w:rsid w:val="00287908"/>
    <w:rPr>
      <w:rFonts w:cs="Times New Roman"/>
    </w:rPr>
  </w:style>
  <w:style w:type="paragraph" w:customStyle="1" w:styleId="11">
    <w:name w:val="Обычный1"/>
    <w:rsid w:val="009C5EC3"/>
    <w:pPr>
      <w:widowControl w:val="0"/>
      <w:spacing w:line="260" w:lineRule="auto"/>
      <w:ind w:firstLine="440"/>
      <w:jc w:val="both"/>
    </w:pPr>
    <w:rPr>
      <w:sz w:val="18"/>
    </w:rPr>
  </w:style>
  <w:style w:type="paragraph" w:styleId="aa">
    <w:name w:val="footer"/>
    <w:basedOn w:val="a"/>
    <w:link w:val="ab"/>
    <w:uiPriority w:val="99"/>
    <w:rsid w:val="00572CFA"/>
    <w:pPr>
      <w:tabs>
        <w:tab w:val="center" w:pos="4677"/>
        <w:tab w:val="right" w:pos="9355"/>
      </w:tabs>
    </w:pPr>
    <w:rPr>
      <w:lang w:eastAsia="be-BY"/>
    </w:rPr>
  </w:style>
  <w:style w:type="character" w:customStyle="1" w:styleId="ab">
    <w:name w:val="Нижний колонтитул Знак"/>
    <w:link w:val="aa"/>
    <w:uiPriority w:val="99"/>
    <w:locked/>
    <w:rsid w:val="00572CFA"/>
    <w:rPr>
      <w:lang w:val="en-US"/>
    </w:rPr>
  </w:style>
  <w:style w:type="character" w:customStyle="1" w:styleId="a8">
    <w:name w:val="Верхний колонтитул Знак"/>
    <w:link w:val="a7"/>
    <w:locked/>
    <w:rsid w:val="00572CFA"/>
    <w:rPr>
      <w:lang w:val="en-US"/>
    </w:rPr>
  </w:style>
  <w:style w:type="paragraph" w:customStyle="1" w:styleId="Default">
    <w:name w:val="Default"/>
    <w:rsid w:val="002071E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75034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e-BY" w:eastAsia="en-US"/>
    </w:rPr>
  </w:style>
  <w:style w:type="paragraph" w:customStyle="1" w:styleId="rsrt">
    <w:name w:val="r_srt"/>
    <w:basedOn w:val="a"/>
    <w:rsid w:val="006A3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c">
    <w:name w:val="Hyperlink"/>
    <w:rsid w:val="000A315F"/>
    <w:rPr>
      <w:color w:val="0000FF"/>
      <w:u w:val="single"/>
    </w:rPr>
  </w:style>
  <w:style w:type="paragraph" w:styleId="ad">
    <w:name w:val="Balloon Text"/>
    <w:basedOn w:val="a"/>
    <w:link w:val="ae"/>
    <w:rsid w:val="009405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9405E9"/>
    <w:rPr>
      <w:rFonts w:ascii="Tahoma" w:hAnsi="Tahoma" w:cs="Tahoma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0856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e-B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A3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rsid w:val="00EC2A38"/>
    <w:pPr>
      <w:keepNext/>
      <w:ind w:left="567" w:right="617"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C2A38"/>
    <w:pPr>
      <w:keepNext/>
      <w:jc w:val="right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rsid w:val="00EC2A38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C2A3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qFormat/>
    <w:rsid w:val="00EC2A38"/>
    <w:pPr>
      <w:keepNext/>
      <w:numPr>
        <w:numId w:val="1"/>
      </w:numPr>
      <w:tabs>
        <w:tab w:val="left" w:pos="720"/>
      </w:tabs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rsid w:val="00EC2A38"/>
    <w:pPr>
      <w:keepNext/>
      <w:jc w:val="center"/>
      <w:outlineLvl w:val="5"/>
    </w:pPr>
    <w:rPr>
      <w:sz w:val="28"/>
      <w:lang w:val="ru-RU"/>
    </w:rPr>
  </w:style>
  <w:style w:type="paragraph" w:styleId="7">
    <w:name w:val="heading 7"/>
    <w:basedOn w:val="a"/>
    <w:next w:val="a"/>
    <w:qFormat/>
    <w:rsid w:val="00EC2A38"/>
    <w:pPr>
      <w:keepNext/>
      <w:outlineLvl w:val="6"/>
    </w:pPr>
    <w:rPr>
      <w:sz w:val="28"/>
      <w:lang w:val="ru-RU"/>
    </w:rPr>
  </w:style>
  <w:style w:type="paragraph" w:styleId="8">
    <w:name w:val="heading 8"/>
    <w:basedOn w:val="a"/>
    <w:next w:val="a"/>
    <w:qFormat/>
    <w:rsid w:val="00EC2A38"/>
    <w:pPr>
      <w:keepNext/>
      <w:ind w:left="709" w:hanging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rsid w:val="00EC2A38"/>
    <w:pPr>
      <w:keepNext/>
      <w:ind w:left="349"/>
      <w:jc w:val="center"/>
      <w:outlineLvl w:val="8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2A38"/>
    <w:pPr>
      <w:jc w:val="center"/>
    </w:pPr>
    <w:rPr>
      <w:sz w:val="36"/>
      <w:lang w:val="ru-RU"/>
    </w:rPr>
  </w:style>
  <w:style w:type="paragraph" w:customStyle="1" w:styleId="21">
    <w:name w:val="Основной текст 21"/>
    <w:basedOn w:val="a"/>
    <w:rsid w:val="00EC2A38"/>
    <w:pPr>
      <w:ind w:left="567"/>
      <w:jc w:val="center"/>
    </w:pPr>
    <w:rPr>
      <w:sz w:val="36"/>
      <w:lang w:val="ru-RU"/>
    </w:rPr>
  </w:style>
  <w:style w:type="paragraph" w:customStyle="1" w:styleId="10">
    <w:name w:val="Цитата1"/>
    <w:basedOn w:val="a"/>
    <w:rsid w:val="00EC2A38"/>
    <w:pPr>
      <w:ind w:left="567" w:right="617"/>
      <w:jc w:val="center"/>
    </w:pPr>
    <w:rPr>
      <w:sz w:val="28"/>
      <w:lang w:val="ru-RU"/>
    </w:rPr>
  </w:style>
  <w:style w:type="paragraph" w:customStyle="1" w:styleId="22">
    <w:name w:val="Основной текст 22"/>
    <w:basedOn w:val="a"/>
    <w:rsid w:val="00EC2A38"/>
    <w:pPr>
      <w:ind w:right="617"/>
    </w:pPr>
    <w:rPr>
      <w:sz w:val="28"/>
      <w:lang w:val="ru-RU"/>
    </w:rPr>
  </w:style>
  <w:style w:type="paragraph" w:customStyle="1" w:styleId="23">
    <w:name w:val="Основной текст 23"/>
    <w:basedOn w:val="a"/>
    <w:rsid w:val="00EC2A38"/>
    <w:pPr>
      <w:ind w:left="720"/>
    </w:pPr>
    <w:rPr>
      <w:sz w:val="28"/>
      <w:lang w:val="ru-RU"/>
    </w:rPr>
  </w:style>
  <w:style w:type="paragraph" w:styleId="a4">
    <w:name w:val="Title"/>
    <w:basedOn w:val="a"/>
    <w:qFormat/>
    <w:rsid w:val="00EC2A38"/>
    <w:pPr>
      <w:jc w:val="center"/>
    </w:pPr>
    <w:rPr>
      <w:sz w:val="28"/>
      <w:lang w:val="ru-RU"/>
    </w:rPr>
  </w:style>
  <w:style w:type="paragraph" w:customStyle="1" w:styleId="24">
    <w:name w:val="Основной текст 24"/>
    <w:basedOn w:val="a"/>
    <w:rsid w:val="00EC2A38"/>
    <w:pPr>
      <w:jc w:val="both"/>
    </w:pPr>
    <w:rPr>
      <w:sz w:val="28"/>
      <w:lang w:val="ru-RU"/>
    </w:rPr>
  </w:style>
  <w:style w:type="paragraph" w:customStyle="1" w:styleId="31">
    <w:name w:val="Основной текст 31"/>
    <w:basedOn w:val="a"/>
    <w:rsid w:val="00EC2A38"/>
    <w:pPr>
      <w:ind w:right="758"/>
      <w:jc w:val="both"/>
    </w:pPr>
    <w:rPr>
      <w:sz w:val="28"/>
      <w:lang w:val="ru-RU"/>
    </w:rPr>
  </w:style>
  <w:style w:type="paragraph" w:styleId="20">
    <w:name w:val="Body Text 2"/>
    <w:basedOn w:val="a"/>
    <w:rsid w:val="00EC2A38"/>
    <w:pPr>
      <w:jc w:val="center"/>
    </w:pPr>
    <w:rPr>
      <w:sz w:val="28"/>
      <w:lang w:val="ru-RU"/>
    </w:rPr>
  </w:style>
  <w:style w:type="paragraph" w:styleId="a5">
    <w:name w:val="Body Text Indent"/>
    <w:basedOn w:val="a"/>
    <w:rsid w:val="00EC2A38"/>
    <w:pPr>
      <w:ind w:left="360"/>
      <w:jc w:val="center"/>
    </w:pPr>
    <w:rPr>
      <w:sz w:val="28"/>
      <w:lang w:val="ru-RU"/>
    </w:rPr>
  </w:style>
  <w:style w:type="paragraph" w:styleId="25">
    <w:name w:val="Body Text Indent 2"/>
    <w:basedOn w:val="a"/>
    <w:rsid w:val="00EC2A38"/>
    <w:pPr>
      <w:ind w:left="360"/>
    </w:pPr>
    <w:rPr>
      <w:sz w:val="28"/>
      <w:lang w:val="ru-RU"/>
    </w:rPr>
  </w:style>
  <w:style w:type="paragraph" w:styleId="30">
    <w:name w:val="Body Text 3"/>
    <w:basedOn w:val="a"/>
    <w:rsid w:val="00EC2A38"/>
    <w:pPr>
      <w:jc w:val="center"/>
    </w:pPr>
    <w:rPr>
      <w:b/>
      <w:bCs/>
      <w:sz w:val="28"/>
      <w:lang w:val="ru-RU"/>
    </w:rPr>
  </w:style>
  <w:style w:type="paragraph" w:styleId="32">
    <w:name w:val="Body Text Indent 3"/>
    <w:basedOn w:val="a"/>
    <w:rsid w:val="00EC2A38"/>
    <w:pPr>
      <w:ind w:right="333" w:firstLine="567"/>
      <w:jc w:val="both"/>
    </w:pPr>
    <w:rPr>
      <w:sz w:val="28"/>
      <w:lang w:val="ru-RU"/>
    </w:rPr>
  </w:style>
  <w:style w:type="paragraph" w:customStyle="1" w:styleId="50">
    <w:name w:val="Квадрат5"/>
    <w:basedOn w:val="a"/>
    <w:rsid w:val="00A56E71"/>
    <w:pPr>
      <w:widowControl w:val="0"/>
      <w:overflowPunct/>
      <w:autoSpaceDE/>
      <w:autoSpaceDN/>
      <w:adjustRightInd/>
      <w:ind w:left="601"/>
      <w:jc w:val="both"/>
      <w:textAlignment w:val="auto"/>
    </w:pPr>
    <w:rPr>
      <w:rFonts w:ascii="a_Timer" w:hAnsi="a_Timer"/>
      <w:sz w:val="24"/>
    </w:rPr>
  </w:style>
  <w:style w:type="paragraph" w:styleId="a6">
    <w:name w:val="Plain Text"/>
    <w:basedOn w:val="a"/>
    <w:rsid w:val="0077387C"/>
    <w:pPr>
      <w:overflowPunct/>
      <w:autoSpaceDE/>
      <w:autoSpaceDN/>
      <w:adjustRightInd/>
      <w:textAlignment w:val="auto"/>
    </w:pPr>
    <w:rPr>
      <w:rFonts w:ascii="Courier New" w:hAnsi="Courier New" w:cs="Courier New"/>
      <w:lang w:val="ru-RU"/>
    </w:rPr>
  </w:style>
  <w:style w:type="paragraph" w:styleId="33">
    <w:name w:val="toc 3"/>
    <w:basedOn w:val="a"/>
    <w:next w:val="a"/>
    <w:autoRedefine/>
    <w:semiHidden/>
    <w:rsid w:val="00692AFE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szCs w:val="24"/>
      <w:lang w:val="ru-RU"/>
    </w:rPr>
  </w:style>
  <w:style w:type="paragraph" w:styleId="a7">
    <w:name w:val="header"/>
    <w:basedOn w:val="a"/>
    <w:link w:val="a8"/>
    <w:rsid w:val="00287908"/>
    <w:pPr>
      <w:tabs>
        <w:tab w:val="center" w:pos="4677"/>
        <w:tab w:val="right" w:pos="9355"/>
      </w:tabs>
    </w:pPr>
    <w:rPr>
      <w:lang w:eastAsia="be-BY"/>
    </w:rPr>
  </w:style>
  <w:style w:type="character" w:styleId="a9">
    <w:name w:val="page number"/>
    <w:rsid w:val="00287908"/>
    <w:rPr>
      <w:rFonts w:cs="Times New Roman"/>
    </w:rPr>
  </w:style>
  <w:style w:type="paragraph" w:customStyle="1" w:styleId="11">
    <w:name w:val="Обычный1"/>
    <w:rsid w:val="009C5EC3"/>
    <w:pPr>
      <w:widowControl w:val="0"/>
      <w:spacing w:line="260" w:lineRule="auto"/>
      <w:ind w:firstLine="440"/>
      <w:jc w:val="both"/>
    </w:pPr>
    <w:rPr>
      <w:sz w:val="18"/>
    </w:rPr>
  </w:style>
  <w:style w:type="paragraph" w:styleId="aa">
    <w:name w:val="footer"/>
    <w:basedOn w:val="a"/>
    <w:link w:val="ab"/>
    <w:uiPriority w:val="99"/>
    <w:rsid w:val="00572CFA"/>
    <w:pPr>
      <w:tabs>
        <w:tab w:val="center" w:pos="4677"/>
        <w:tab w:val="right" w:pos="9355"/>
      </w:tabs>
    </w:pPr>
    <w:rPr>
      <w:lang w:eastAsia="be-BY"/>
    </w:rPr>
  </w:style>
  <w:style w:type="character" w:customStyle="1" w:styleId="ab">
    <w:name w:val="Нижний колонтитул Знак"/>
    <w:link w:val="aa"/>
    <w:uiPriority w:val="99"/>
    <w:locked/>
    <w:rsid w:val="00572CFA"/>
    <w:rPr>
      <w:lang w:val="en-US"/>
    </w:rPr>
  </w:style>
  <w:style w:type="character" w:customStyle="1" w:styleId="a8">
    <w:name w:val="Верхний колонтитул Знак"/>
    <w:link w:val="a7"/>
    <w:locked/>
    <w:rsid w:val="00572CFA"/>
    <w:rPr>
      <w:lang w:val="en-US"/>
    </w:rPr>
  </w:style>
  <w:style w:type="paragraph" w:customStyle="1" w:styleId="Default">
    <w:name w:val="Default"/>
    <w:rsid w:val="002071E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75034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e-BY" w:eastAsia="en-US"/>
    </w:rPr>
  </w:style>
  <w:style w:type="paragraph" w:customStyle="1" w:styleId="rsrt">
    <w:name w:val="r_srt"/>
    <w:basedOn w:val="a"/>
    <w:rsid w:val="006A3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c">
    <w:name w:val="Hyperlink"/>
    <w:rsid w:val="000A315F"/>
    <w:rPr>
      <w:color w:val="0000FF"/>
      <w:u w:val="single"/>
    </w:rPr>
  </w:style>
  <w:style w:type="paragraph" w:styleId="ad">
    <w:name w:val="Balloon Text"/>
    <w:basedOn w:val="a"/>
    <w:link w:val="ae"/>
    <w:rsid w:val="009405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9405E9"/>
    <w:rPr>
      <w:rFonts w:ascii="Tahoma" w:hAnsi="Tahoma" w:cs="Tahoma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0856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229E-E296-4783-B363-9F3DA8FD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4992</Words>
  <Characters>30456</Characters>
  <Application>Microsoft Office Word</Application>
  <DocSecurity>0</DocSecurity>
  <Lines>253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Home</Company>
  <LinksUpToDate>false</LinksUpToDate>
  <CharactersWithSpaces>35378</CharactersWithSpaces>
  <SharedDoc>false</SharedDoc>
  <HLinks>
    <vt:vector size="6" baseType="variant">
      <vt:variant>
        <vt:i4>1310797</vt:i4>
      </vt:variant>
      <vt:variant>
        <vt:i4>0</vt:i4>
      </vt:variant>
      <vt:variant>
        <vt:i4>0</vt:i4>
      </vt:variant>
      <vt:variant>
        <vt:i4>5</vt:i4>
      </vt:variant>
      <vt:variant>
        <vt:lpwstr>http://www.mathworks.com/products/matlab/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creator>Владимир</dc:creator>
  <cp:lastModifiedBy>Администратор</cp:lastModifiedBy>
  <cp:revision>2</cp:revision>
  <cp:lastPrinted>2016-06-27T12:17:00Z</cp:lastPrinted>
  <dcterms:created xsi:type="dcterms:W3CDTF">2025-03-18T12:48:00Z</dcterms:created>
  <dcterms:modified xsi:type="dcterms:W3CDTF">2025-03-18T12:48:00Z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